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0F" w:rsidRPr="001B48F4" w:rsidRDefault="0007610F" w:rsidP="0007610F">
      <w:pPr>
        <w:pStyle w:val="Header"/>
        <w:rPr>
          <w:rFonts w:ascii="Times New Roman" w:hAnsi="Times New Roman" w:cs="Times New Roman"/>
          <w:sz w:val="24"/>
          <w:szCs w:val="24"/>
        </w:rPr>
      </w:pPr>
      <w:r w:rsidRPr="001B48F4">
        <w:rPr>
          <w:rFonts w:ascii="Times New Roman" w:hAnsi="Times New Roman"/>
          <w:noProof/>
          <w:sz w:val="24"/>
          <w:szCs w:val="24"/>
        </w:rPr>
        <w:drawing>
          <wp:anchor distT="36576" distB="36576" distL="36576" distR="36576" simplePos="0" relativeHeight="251659264" behindDoc="0" locked="0" layoutInCell="1" allowOverlap="1" wp14:anchorId="285C1505" wp14:editId="6F9F3C4D">
            <wp:simplePos x="0" y="0"/>
            <wp:positionH relativeFrom="column">
              <wp:posOffset>-233680</wp:posOffset>
            </wp:positionH>
            <wp:positionV relativeFrom="paragraph">
              <wp:posOffset>-333351</wp:posOffset>
            </wp:positionV>
            <wp:extent cx="511192" cy="752475"/>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1192" cy="752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B48F4">
        <w:rPr>
          <w:sz w:val="24"/>
          <w:szCs w:val="24"/>
        </w:rPr>
        <w:t xml:space="preserve">         </w:t>
      </w:r>
      <w:r w:rsidRPr="001B48F4">
        <w:rPr>
          <w:rFonts w:ascii="Times New Roman" w:hAnsi="Times New Roman" w:cs="Times New Roman"/>
          <w:sz w:val="24"/>
          <w:szCs w:val="24"/>
        </w:rPr>
        <w:t xml:space="preserve">Division of Business Services  </w:t>
      </w:r>
    </w:p>
    <w:p w:rsidR="0007610F" w:rsidRPr="001B48F4" w:rsidRDefault="0007610F" w:rsidP="0007610F">
      <w:pPr>
        <w:pStyle w:val="Header"/>
        <w:rPr>
          <w:rFonts w:ascii="Times New Roman" w:hAnsi="Times New Roman" w:cs="Times New Roman"/>
          <w:sz w:val="24"/>
          <w:szCs w:val="24"/>
        </w:rPr>
      </w:pPr>
      <w:r w:rsidRPr="001B48F4">
        <w:rPr>
          <w:sz w:val="24"/>
          <w:szCs w:val="24"/>
        </w:rPr>
        <w:t xml:space="preserve">         </w:t>
      </w:r>
      <w:r>
        <w:rPr>
          <w:rFonts w:ascii="Times New Roman" w:hAnsi="Times New Roman" w:cs="Times New Roman"/>
          <w:sz w:val="24"/>
          <w:szCs w:val="24"/>
        </w:rPr>
        <w:t>UNIVERSITY OF WISCONSIN-MADISON</w:t>
      </w:r>
    </w:p>
    <w:p w:rsidR="0007610F" w:rsidRDefault="0007610F" w:rsidP="0007610F">
      <w:pPr>
        <w:rPr>
          <w:b/>
          <w:sz w:val="28"/>
          <w:szCs w:val="28"/>
        </w:rPr>
      </w:pPr>
    </w:p>
    <w:p w:rsidR="0019436B" w:rsidRPr="00EA55A6" w:rsidRDefault="00203D68" w:rsidP="00EA55A6">
      <w:pPr>
        <w:rPr>
          <w:sz w:val="24"/>
          <w:szCs w:val="24"/>
        </w:rPr>
      </w:pPr>
      <w:r>
        <w:rPr>
          <w:b/>
          <w:sz w:val="28"/>
          <w:szCs w:val="28"/>
        </w:rPr>
        <w:t>Quick Guide</w:t>
      </w:r>
      <w:bookmarkStart w:id="0" w:name="_GoBack"/>
      <w:bookmarkEnd w:id="0"/>
      <w:r w:rsidR="00243CF8">
        <w:rPr>
          <w:b/>
          <w:sz w:val="28"/>
          <w:szCs w:val="28"/>
        </w:rPr>
        <w:t xml:space="preserve">: </w:t>
      </w:r>
      <w:r w:rsidR="0019436B" w:rsidRPr="00EA55A6">
        <w:rPr>
          <w:b/>
          <w:sz w:val="28"/>
          <w:szCs w:val="28"/>
        </w:rPr>
        <w:t xml:space="preserve">Support and Resources for </w:t>
      </w:r>
      <w:r w:rsidR="00B16D00">
        <w:rPr>
          <w:b/>
          <w:sz w:val="28"/>
          <w:szCs w:val="28"/>
        </w:rPr>
        <w:t xml:space="preserve">Student Supervisors </w:t>
      </w:r>
    </w:p>
    <w:p w:rsidR="00D16EF7" w:rsidRDefault="00D16EF7" w:rsidP="00EA55A6">
      <w:pPr>
        <w:spacing w:after="0" w:line="240" w:lineRule="auto"/>
        <w:rPr>
          <w:sz w:val="28"/>
          <w:szCs w:val="28"/>
        </w:rPr>
      </w:pPr>
    </w:p>
    <w:tbl>
      <w:tblPr>
        <w:tblStyle w:val="TableGrid"/>
        <w:tblW w:w="0" w:type="auto"/>
        <w:tblLook w:val="04A0" w:firstRow="1" w:lastRow="0" w:firstColumn="1" w:lastColumn="0" w:noHBand="0" w:noVBand="1"/>
      </w:tblPr>
      <w:tblGrid>
        <w:gridCol w:w="5931"/>
        <w:gridCol w:w="4859"/>
      </w:tblGrid>
      <w:tr w:rsidR="00EA55A6" w:rsidTr="00243CF8">
        <w:tc>
          <w:tcPr>
            <w:tcW w:w="5931" w:type="dxa"/>
            <w:shd w:val="clear" w:color="auto" w:fill="000000" w:themeFill="text1"/>
          </w:tcPr>
          <w:p w:rsidR="00EA55A6" w:rsidRPr="002D7042" w:rsidRDefault="00EA55A6" w:rsidP="00EA55A6">
            <w:pPr>
              <w:rPr>
                <w:color w:val="FFFFFF" w:themeColor="background1"/>
                <w:sz w:val="28"/>
                <w:szCs w:val="28"/>
              </w:rPr>
            </w:pPr>
            <w:r w:rsidRPr="002D7042">
              <w:rPr>
                <w:color w:val="FFFFFF" w:themeColor="background1"/>
                <w:sz w:val="28"/>
                <w:szCs w:val="28"/>
              </w:rPr>
              <w:t>Resource/Access</w:t>
            </w:r>
            <w:r w:rsidR="00670B28">
              <w:rPr>
                <w:color w:val="FFFFFF" w:themeColor="background1"/>
                <w:sz w:val="28"/>
                <w:szCs w:val="28"/>
              </w:rPr>
              <w:t xml:space="preserve"> Information</w:t>
            </w:r>
          </w:p>
        </w:tc>
        <w:tc>
          <w:tcPr>
            <w:tcW w:w="4859" w:type="dxa"/>
            <w:shd w:val="clear" w:color="auto" w:fill="000000" w:themeFill="text1"/>
          </w:tcPr>
          <w:p w:rsidR="00EA55A6" w:rsidRPr="002D7042" w:rsidRDefault="00EA55A6" w:rsidP="00EA55A6">
            <w:pPr>
              <w:rPr>
                <w:color w:val="FFFFFF" w:themeColor="background1"/>
                <w:sz w:val="28"/>
                <w:szCs w:val="28"/>
              </w:rPr>
            </w:pPr>
            <w:r w:rsidRPr="002D7042">
              <w:rPr>
                <w:color w:val="FFFFFF" w:themeColor="background1"/>
                <w:sz w:val="28"/>
                <w:szCs w:val="28"/>
              </w:rPr>
              <w:t>Description</w:t>
            </w:r>
          </w:p>
        </w:tc>
      </w:tr>
      <w:tr w:rsidR="00D16EF7" w:rsidTr="00D16EF7">
        <w:tc>
          <w:tcPr>
            <w:tcW w:w="5931" w:type="dxa"/>
            <w:shd w:val="clear" w:color="auto" w:fill="auto"/>
          </w:tcPr>
          <w:p w:rsidR="00D16EF7" w:rsidRPr="000B77FC" w:rsidRDefault="00D16EF7" w:rsidP="00EA55A6">
            <w:pPr>
              <w:rPr>
                <w:b/>
                <w:sz w:val="24"/>
                <w:szCs w:val="24"/>
              </w:rPr>
            </w:pPr>
            <w:r w:rsidRPr="000B77FC">
              <w:rPr>
                <w:b/>
                <w:sz w:val="24"/>
                <w:szCs w:val="24"/>
              </w:rPr>
              <w:t>Student employment coordinator</w:t>
            </w:r>
          </w:p>
          <w:p w:rsidR="00D16EF7" w:rsidRPr="00D16EF7" w:rsidRDefault="00D16EF7" w:rsidP="00EA55A6">
            <w:pPr>
              <w:rPr>
                <w:sz w:val="24"/>
                <w:szCs w:val="24"/>
              </w:rPr>
            </w:pPr>
            <w:r w:rsidRPr="00D16EF7">
              <w:rPr>
                <w:sz w:val="24"/>
                <w:szCs w:val="24"/>
              </w:rPr>
              <w:t>Dawn Rekoske</w:t>
            </w:r>
          </w:p>
          <w:p w:rsidR="00D16EF7" w:rsidRPr="00D16EF7" w:rsidRDefault="00D16EF7" w:rsidP="00EA55A6">
            <w:pPr>
              <w:rPr>
                <w:sz w:val="24"/>
                <w:szCs w:val="24"/>
              </w:rPr>
            </w:pPr>
            <w:r w:rsidRPr="00D16EF7">
              <w:rPr>
                <w:sz w:val="24"/>
                <w:szCs w:val="24"/>
              </w:rPr>
              <w:t>608.262.9680</w:t>
            </w:r>
          </w:p>
          <w:p w:rsidR="00D16EF7" w:rsidRPr="00D16EF7" w:rsidRDefault="00203D68" w:rsidP="00EA55A6">
            <w:pPr>
              <w:rPr>
                <w:sz w:val="24"/>
                <w:szCs w:val="24"/>
              </w:rPr>
            </w:pPr>
            <w:hyperlink r:id="rId6" w:history="1">
              <w:r w:rsidR="00D16EF7" w:rsidRPr="00A13518">
                <w:rPr>
                  <w:rStyle w:val="Hyperlink"/>
                  <w:sz w:val="24"/>
                  <w:szCs w:val="24"/>
                </w:rPr>
                <w:t>dawn.rekoske@wisc.edu</w:t>
              </w:r>
            </w:hyperlink>
            <w:r w:rsidR="00D16EF7">
              <w:rPr>
                <w:sz w:val="24"/>
                <w:szCs w:val="24"/>
              </w:rPr>
              <w:t xml:space="preserve"> </w:t>
            </w:r>
          </w:p>
        </w:tc>
        <w:tc>
          <w:tcPr>
            <w:tcW w:w="4859" w:type="dxa"/>
            <w:shd w:val="clear" w:color="auto" w:fill="auto"/>
          </w:tcPr>
          <w:p w:rsidR="00D16EF7" w:rsidRPr="00D16EF7" w:rsidRDefault="00D16EF7" w:rsidP="00EA55A6">
            <w:pPr>
              <w:rPr>
                <w:sz w:val="24"/>
                <w:szCs w:val="24"/>
              </w:rPr>
            </w:pPr>
            <w:r w:rsidRPr="00D16EF7">
              <w:rPr>
                <w:sz w:val="24"/>
                <w:szCs w:val="24"/>
              </w:rPr>
              <w:t>Can provide additional information, locate additional resources, assist student supervisors as needed.</w:t>
            </w:r>
          </w:p>
        </w:tc>
      </w:tr>
      <w:tr w:rsidR="00EA55A6" w:rsidTr="002D7042">
        <w:tc>
          <w:tcPr>
            <w:tcW w:w="5931" w:type="dxa"/>
          </w:tcPr>
          <w:p w:rsidR="00EA55A6" w:rsidRPr="000B77FC" w:rsidRDefault="00EA55A6" w:rsidP="00EA55A6">
            <w:pPr>
              <w:rPr>
                <w:b/>
                <w:sz w:val="24"/>
                <w:szCs w:val="24"/>
              </w:rPr>
            </w:pPr>
            <w:r w:rsidRPr="000B77FC">
              <w:rPr>
                <w:b/>
                <w:sz w:val="24"/>
                <w:szCs w:val="24"/>
              </w:rPr>
              <w:t>Division of Business Services Intranet</w:t>
            </w:r>
          </w:p>
          <w:p w:rsidR="00EA55A6" w:rsidRPr="002D7042" w:rsidRDefault="00EA55A6" w:rsidP="00EA55A6">
            <w:pPr>
              <w:rPr>
                <w:sz w:val="24"/>
                <w:szCs w:val="24"/>
              </w:rPr>
            </w:pPr>
            <w:r w:rsidRPr="002D7042">
              <w:rPr>
                <w:sz w:val="24"/>
                <w:szCs w:val="24"/>
              </w:rPr>
              <w:t>Web address</w:t>
            </w:r>
          </w:p>
          <w:p w:rsidR="00EA55A6" w:rsidRPr="002D7042" w:rsidRDefault="00EA55A6" w:rsidP="00EA55A6">
            <w:pPr>
              <w:rPr>
                <w:sz w:val="24"/>
                <w:szCs w:val="24"/>
              </w:rPr>
            </w:pPr>
            <w:r w:rsidRPr="002D7042">
              <w:rPr>
                <w:sz w:val="24"/>
                <w:szCs w:val="24"/>
              </w:rPr>
              <w:t>Click on the “Students” tab, then on “Supervisor Resources”</w:t>
            </w:r>
          </w:p>
        </w:tc>
        <w:tc>
          <w:tcPr>
            <w:tcW w:w="4859" w:type="dxa"/>
          </w:tcPr>
          <w:p w:rsidR="00EA55A6" w:rsidRPr="002D7042" w:rsidRDefault="00EA55A6" w:rsidP="00EA55A6">
            <w:pPr>
              <w:rPr>
                <w:sz w:val="24"/>
                <w:szCs w:val="24"/>
              </w:rPr>
            </w:pPr>
            <w:r w:rsidRPr="002D7042">
              <w:rPr>
                <w:sz w:val="24"/>
                <w:szCs w:val="24"/>
              </w:rPr>
              <w:t>Student Employee Expectations, student employment forms and templates, topical overviews:</w:t>
            </w:r>
          </w:p>
          <w:p w:rsidR="00EA55A6" w:rsidRPr="002D7042" w:rsidRDefault="00EA55A6" w:rsidP="00EA55A6">
            <w:pPr>
              <w:pStyle w:val="ListParagraph"/>
              <w:numPr>
                <w:ilvl w:val="0"/>
                <w:numId w:val="30"/>
              </w:numPr>
              <w:rPr>
                <w:sz w:val="24"/>
                <w:szCs w:val="24"/>
              </w:rPr>
            </w:pPr>
            <w:r w:rsidRPr="002D7042">
              <w:rPr>
                <w:sz w:val="24"/>
                <w:szCs w:val="24"/>
              </w:rPr>
              <w:t>Student Employee Recruitment and Hiring</w:t>
            </w:r>
          </w:p>
          <w:p w:rsidR="00EA55A6" w:rsidRPr="002D7042" w:rsidRDefault="00EA55A6" w:rsidP="00EA55A6">
            <w:pPr>
              <w:pStyle w:val="ListParagraph"/>
              <w:numPr>
                <w:ilvl w:val="0"/>
                <w:numId w:val="30"/>
              </w:numPr>
              <w:rPr>
                <w:sz w:val="24"/>
                <w:szCs w:val="24"/>
              </w:rPr>
            </w:pPr>
            <w:r w:rsidRPr="002D7042">
              <w:rPr>
                <w:sz w:val="24"/>
                <w:szCs w:val="24"/>
              </w:rPr>
              <w:t>Student Employee Onboarding</w:t>
            </w:r>
          </w:p>
          <w:p w:rsidR="00EA55A6" w:rsidRPr="002D7042" w:rsidRDefault="00EA55A6" w:rsidP="00EA55A6">
            <w:pPr>
              <w:pStyle w:val="ListParagraph"/>
              <w:numPr>
                <w:ilvl w:val="0"/>
                <w:numId w:val="30"/>
              </w:numPr>
              <w:rPr>
                <w:sz w:val="24"/>
                <w:szCs w:val="24"/>
              </w:rPr>
            </w:pPr>
            <w:r w:rsidRPr="002D7042">
              <w:rPr>
                <w:sz w:val="24"/>
                <w:szCs w:val="24"/>
              </w:rPr>
              <w:t>Student Employee EID and the WiGROW Program</w:t>
            </w:r>
          </w:p>
          <w:p w:rsidR="00EA55A6" w:rsidRPr="002D7042" w:rsidRDefault="00EA55A6" w:rsidP="00EA55A6">
            <w:pPr>
              <w:pStyle w:val="ListParagraph"/>
              <w:numPr>
                <w:ilvl w:val="0"/>
                <w:numId w:val="30"/>
              </w:numPr>
              <w:rPr>
                <w:sz w:val="24"/>
                <w:szCs w:val="24"/>
              </w:rPr>
            </w:pPr>
            <w:r w:rsidRPr="002D7042">
              <w:rPr>
                <w:sz w:val="24"/>
                <w:szCs w:val="24"/>
              </w:rPr>
              <w:t>Student Performance Reviews</w:t>
            </w:r>
          </w:p>
          <w:p w:rsidR="00EA55A6" w:rsidRPr="002D7042" w:rsidRDefault="00EA55A6" w:rsidP="00EA55A6">
            <w:pPr>
              <w:pStyle w:val="ListParagraph"/>
              <w:numPr>
                <w:ilvl w:val="0"/>
                <w:numId w:val="30"/>
              </w:numPr>
              <w:rPr>
                <w:sz w:val="24"/>
                <w:szCs w:val="24"/>
              </w:rPr>
            </w:pPr>
            <w:r w:rsidRPr="002D7042">
              <w:rPr>
                <w:sz w:val="24"/>
                <w:szCs w:val="24"/>
              </w:rPr>
              <w:t>Business Services Student Employee Wage Increase Program</w:t>
            </w:r>
          </w:p>
          <w:p w:rsidR="00EA55A6" w:rsidRPr="002D7042" w:rsidRDefault="00EA55A6" w:rsidP="00EA55A6">
            <w:pPr>
              <w:pStyle w:val="ListParagraph"/>
              <w:numPr>
                <w:ilvl w:val="0"/>
                <w:numId w:val="30"/>
              </w:numPr>
              <w:rPr>
                <w:sz w:val="24"/>
                <w:szCs w:val="24"/>
              </w:rPr>
            </w:pPr>
            <w:r w:rsidRPr="002D7042">
              <w:rPr>
                <w:sz w:val="24"/>
                <w:szCs w:val="24"/>
              </w:rPr>
              <w:t>Support and Resources for Student Supervisors</w:t>
            </w:r>
          </w:p>
        </w:tc>
      </w:tr>
      <w:tr w:rsidR="00EA55A6" w:rsidTr="002D7042">
        <w:tc>
          <w:tcPr>
            <w:tcW w:w="5931" w:type="dxa"/>
          </w:tcPr>
          <w:p w:rsidR="00EA55A6" w:rsidRPr="000B77FC" w:rsidRDefault="00F47C01" w:rsidP="00EA55A6">
            <w:pPr>
              <w:rPr>
                <w:b/>
                <w:sz w:val="24"/>
                <w:szCs w:val="24"/>
              </w:rPr>
            </w:pPr>
            <w:r w:rsidRPr="000B77FC">
              <w:rPr>
                <w:b/>
                <w:sz w:val="24"/>
                <w:szCs w:val="24"/>
              </w:rPr>
              <w:t>Director of your department</w:t>
            </w:r>
          </w:p>
        </w:tc>
        <w:tc>
          <w:tcPr>
            <w:tcW w:w="4859" w:type="dxa"/>
          </w:tcPr>
          <w:p w:rsidR="00EA55A6" w:rsidRPr="002D7042" w:rsidRDefault="00D16EF7" w:rsidP="00EA55A6">
            <w:pPr>
              <w:rPr>
                <w:sz w:val="24"/>
                <w:szCs w:val="24"/>
              </w:rPr>
            </w:pPr>
            <w:r>
              <w:rPr>
                <w:sz w:val="24"/>
                <w:szCs w:val="24"/>
              </w:rPr>
              <w:t>C</w:t>
            </w:r>
            <w:r w:rsidR="00F47C01" w:rsidRPr="002D7042">
              <w:rPr>
                <w:sz w:val="24"/>
                <w:szCs w:val="24"/>
              </w:rPr>
              <w:t>an listen, offer advice/recommendations, raise questions, seek additional resources, make decisions, etc.</w:t>
            </w:r>
          </w:p>
        </w:tc>
      </w:tr>
      <w:tr w:rsidR="00EA55A6" w:rsidTr="002D7042">
        <w:tc>
          <w:tcPr>
            <w:tcW w:w="5931" w:type="dxa"/>
          </w:tcPr>
          <w:p w:rsidR="00F47C01" w:rsidRPr="000B77FC" w:rsidRDefault="00F47C01" w:rsidP="00F47C01">
            <w:pPr>
              <w:rPr>
                <w:b/>
                <w:sz w:val="24"/>
                <w:szCs w:val="24"/>
              </w:rPr>
            </w:pPr>
            <w:r w:rsidRPr="000B77FC">
              <w:rPr>
                <w:b/>
                <w:sz w:val="24"/>
                <w:szCs w:val="24"/>
              </w:rPr>
              <w:t>University Health Services (UHS)– Red Folder Program</w:t>
            </w:r>
          </w:p>
          <w:p w:rsidR="00F47C01" w:rsidRPr="002D7042" w:rsidRDefault="00F47C01" w:rsidP="00F47C01">
            <w:pPr>
              <w:rPr>
                <w:sz w:val="24"/>
                <w:szCs w:val="24"/>
              </w:rPr>
            </w:pPr>
            <w:r w:rsidRPr="002D7042">
              <w:rPr>
                <w:sz w:val="24"/>
                <w:szCs w:val="24"/>
              </w:rPr>
              <w:t>608 265-5600</w:t>
            </w:r>
          </w:p>
          <w:p w:rsidR="00EA55A6" w:rsidRPr="002D7042" w:rsidRDefault="00203D68" w:rsidP="00F47C01">
            <w:pPr>
              <w:rPr>
                <w:sz w:val="24"/>
                <w:szCs w:val="24"/>
              </w:rPr>
            </w:pPr>
            <w:hyperlink r:id="rId7" w:history="1">
              <w:r w:rsidR="00D16EF7" w:rsidRPr="00A13518">
                <w:rPr>
                  <w:rStyle w:val="Hyperlink"/>
                  <w:sz w:val="24"/>
                  <w:szCs w:val="24"/>
                </w:rPr>
                <w:t>https://www.uhs.wisc.edsu/uncategorized/faculty-staff/</w:t>
              </w:r>
            </w:hyperlink>
          </w:p>
        </w:tc>
        <w:tc>
          <w:tcPr>
            <w:tcW w:w="4859" w:type="dxa"/>
          </w:tcPr>
          <w:p w:rsidR="00EA55A6" w:rsidRPr="002D7042" w:rsidRDefault="00F47C01" w:rsidP="00F47C01">
            <w:pPr>
              <w:rPr>
                <w:sz w:val="24"/>
                <w:szCs w:val="24"/>
              </w:rPr>
            </w:pPr>
            <w:r w:rsidRPr="002D7042">
              <w:rPr>
                <w:sz w:val="24"/>
                <w:szCs w:val="24"/>
              </w:rPr>
              <w:t>UHS offers comprehensive health and mental health services to students. The Red Folder Program provides training to student supervisors on the services available and on how to recognize, respond and refer when students display behaviors of concern. They can be contacted to discuss concerns about a student’s well-being and offer suggestions for how to refer a student for UHS services</w:t>
            </w:r>
          </w:p>
        </w:tc>
      </w:tr>
      <w:tr w:rsidR="00EA55A6" w:rsidTr="002D7042">
        <w:tc>
          <w:tcPr>
            <w:tcW w:w="5931" w:type="dxa"/>
          </w:tcPr>
          <w:p w:rsidR="00F47C01" w:rsidRPr="000B77FC" w:rsidRDefault="00F47C01" w:rsidP="00F47C01">
            <w:pPr>
              <w:rPr>
                <w:b/>
                <w:sz w:val="24"/>
                <w:szCs w:val="24"/>
              </w:rPr>
            </w:pPr>
            <w:r w:rsidRPr="000B77FC">
              <w:rPr>
                <w:b/>
                <w:sz w:val="24"/>
                <w:szCs w:val="24"/>
              </w:rPr>
              <w:t>WiGROW Website</w:t>
            </w:r>
          </w:p>
          <w:p w:rsidR="00EA55A6" w:rsidRPr="002D7042" w:rsidRDefault="00203D68" w:rsidP="00F47C01">
            <w:pPr>
              <w:rPr>
                <w:sz w:val="24"/>
                <w:szCs w:val="24"/>
              </w:rPr>
            </w:pPr>
            <w:hyperlink r:id="rId8" w:history="1">
              <w:r w:rsidR="00F47C01" w:rsidRPr="002D7042">
                <w:rPr>
                  <w:rStyle w:val="Hyperlink"/>
                  <w:sz w:val="24"/>
                  <w:szCs w:val="24"/>
                </w:rPr>
                <w:t>https://www.talent.wisc.edu/home/Hide-A-Tab/WiGrow/tabid/418/Default.aspx</w:t>
              </w:r>
            </w:hyperlink>
          </w:p>
        </w:tc>
        <w:tc>
          <w:tcPr>
            <w:tcW w:w="4859" w:type="dxa"/>
          </w:tcPr>
          <w:p w:rsidR="00EA55A6" w:rsidRPr="002D7042" w:rsidRDefault="00F47C01" w:rsidP="00EA55A6">
            <w:pPr>
              <w:rPr>
                <w:sz w:val="24"/>
                <w:szCs w:val="24"/>
              </w:rPr>
            </w:pPr>
            <w:r w:rsidRPr="002D7042">
              <w:rPr>
                <w:sz w:val="24"/>
                <w:szCs w:val="24"/>
              </w:rPr>
              <w:t>Program overview (purpose &amp; history), supervisor resources (articles/videos)</w:t>
            </w:r>
          </w:p>
        </w:tc>
      </w:tr>
    </w:tbl>
    <w:p w:rsidR="00EA55A6" w:rsidRDefault="00EA55A6" w:rsidP="00EA55A6">
      <w:pPr>
        <w:spacing w:after="0" w:line="240" w:lineRule="auto"/>
        <w:rPr>
          <w:sz w:val="28"/>
          <w:szCs w:val="28"/>
        </w:rPr>
      </w:pPr>
    </w:p>
    <w:p w:rsidR="00D16EF7" w:rsidRPr="00670B28" w:rsidRDefault="000B77FC" w:rsidP="00EA55A6">
      <w:pPr>
        <w:spacing w:after="0" w:line="240" w:lineRule="auto"/>
        <w:rPr>
          <w:b/>
          <w:sz w:val="28"/>
          <w:szCs w:val="28"/>
        </w:rPr>
      </w:pPr>
      <w:r w:rsidRPr="00670B28">
        <w:rPr>
          <w:b/>
          <w:sz w:val="28"/>
          <w:szCs w:val="28"/>
        </w:rPr>
        <w:t>Resources that student supervisors can recommend to s</w:t>
      </w:r>
      <w:r w:rsidR="00D16EF7" w:rsidRPr="00670B28">
        <w:rPr>
          <w:b/>
          <w:sz w:val="28"/>
          <w:szCs w:val="28"/>
        </w:rPr>
        <w:t>tudents</w:t>
      </w:r>
      <w:r w:rsidRPr="00670B28">
        <w:rPr>
          <w:b/>
          <w:sz w:val="28"/>
          <w:szCs w:val="28"/>
        </w:rPr>
        <w:t>:</w:t>
      </w:r>
    </w:p>
    <w:p w:rsidR="00670B28" w:rsidRDefault="00670B28" w:rsidP="00EA55A6">
      <w:pPr>
        <w:spacing w:after="0" w:line="240" w:lineRule="auto"/>
        <w:rPr>
          <w:sz w:val="28"/>
          <w:szCs w:val="28"/>
        </w:rPr>
      </w:pPr>
    </w:p>
    <w:p w:rsidR="00B16D00" w:rsidRDefault="00B16D00" w:rsidP="00EA55A6">
      <w:pPr>
        <w:spacing w:after="0" w:line="240" w:lineRule="auto"/>
        <w:rPr>
          <w:sz w:val="28"/>
          <w:szCs w:val="28"/>
        </w:rPr>
      </w:pPr>
      <w:r>
        <w:rPr>
          <w:sz w:val="28"/>
          <w:szCs w:val="28"/>
        </w:rPr>
        <w:t>Health and Mental Health</w:t>
      </w:r>
    </w:p>
    <w:tbl>
      <w:tblPr>
        <w:tblStyle w:val="TableGrid"/>
        <w:tblW w:w="0" w:type="auto"/>
        <w:tblLook w:val="04A0" w:firstRow="1" w:lastRow="0" w:firstColumn="1" w:lastColumn="0" w:noHBand="0" w:noVBand="1"/>
      </w:tblPr>
      <w:tblGrid>
        <w:gridCol w:w="5931"/>
        <w:gridCol w:w="4859"/>
      </w:tblGrid>
      <w:tr w:rsidR="00B16D00" w:rsidRPr="002D7042" w:rsidTr="00243CF8">
        <w:tc>
          <w:tcPr>
            <w:tcW w:w="5931" w:type="dxa"/>
            <w:shd w:val="clear" w:color="auto" w:fill="404040" w:themeFill="text1" w:themeFillTint="BF"/>
          </w:tcPr>
          <w:p w:rsidR="00B16D00" w:rsidRPr="002D7042" w:rsidRDefault="00B16D00" w:rsidP="0053330E">
            <w:pPr>
              <w:rPr>
                <w:color w:val="FFFFFF" w:themeColor="background1"/>
                <w:sz w:val="28"/>
                <w:szCs w:val="28"/>
              </w:rPr>
            </w:pPr>
            <w:r w:rsidRPr="002D7042">
              <w:rPr>
                <w:color w:val="FFFFFF" w:themeColor="background1"/>
                <w:sz w:val="28"/>
                <w:szCs w:val="28"/>
              </w:rPr>
              <w:t>Resource/Access</w:t>
            </w:r>
          </w:p>
        </w:tc>
        <w:tc>
          <w:tcPr>
            <w:tcW w:w="4859" w:type="dxa"/>
            <w:shd w:val="clear" w:color="auto" w:fill="404040" w:themeFill="text1" w:themeFillTint="BF"/>
          </w:tcPr>
          <w:p w:rsidR="00B16D00" w:rsidRPr="002D7042" w:rsidRDefault="00B16D00" w:rsidP="0053330E">
            <w:pPr>
              <w:rPr>
                <w:color w:val="FFFFFF" w:themeColor="background1"/>
                <w:sz w:val="28"/>
                <w:szCs w:val="28"/>
              </w:rPr>
            </w:pPr>
            <w:r w:rsidRPr="002D7042">
              <w:rPr>
                <w:color w:val="FFFFFF" w:themeColor="background1"/>
                <w:sz w:val="28"/>
                <w:szCs w:val="28"/>
              </w:rPr>
              <w:t>Description</w:t>
            </w:r>
          </w:p>
        </w:tc>
      </w:tr>
      <w:tr w:rsidR="00B16D00" w:rsidRPr="00D16EF7" w:rsidTr="0053330E">
        <w:tc>
          <w:tcPr>
            <w:tcW w:w="5931" w:type="dxa"/>
            <w:shd w:val="clear" w:color="auto" w:fill="auto"/>
          </w:tcPr>
          <w:p w:rsidR="00B16D00" w:rsidRDefault="00203D68" w:rsidP="00B16D00">
            <w:pPr>
              <w:pStyle w:val="NormalWeb"/>
              <w:spacing w:before="0" w:beforeAutospacing="0" w:after="0" w:afterAutospacing="0"/>
              <w:rPr>
                <w:rFonts w:asciiTheme="minorHAnsi" w:hAnsiTheme="minorHAnsi" w:cstheme="minorHAnsi"/>
              </w:rPr>
            </w:pPr>
            <w:hyperlink r:id="rId9" w:history="1">
              <w:r w:rsidR="00B16D00" w:rsidRPr="00B16D00">
                <w:rPr>
                  <w:rStyle w:val="Hyperlink"/>
                  <w:rFonts w:asciiTheme="minorHAnsi" w:hAnsiTheme="minorHAnsi" w:cstheme="minorHAnsi"/>
                  <w:b/>
                </w:rPr>
                <w:t>University Health Services</w:t>
              </w:r>
            </w:hyperlink>
            <w:r w:rsidR="00B16D00" w:rsidRPr="00B16D00">
              <w:rPr>
                <w:rFonts w:asciiTheme="minorHAnsi" w:hAnsiTheme="minorHAnsi" w:cstheme="minorHAnsi"/>
              </w:rPr>
              <w:br/>
              <w:t>333 E Campus Mall</w:t>
            </w:r>
          </w:p>
          <w:p w:rsidR="00B16D00" w:rsidRDefault="00B16D00" w:rsidP="00B16D00">
            <w:pPr>
              <w:pStyle w:val="NormalWeb"/>
              <w:spacing w:before="0" w:beforeAutospacing="0" w:after="0" w:afterAutospacing="0"/>
              <w:rPr>
                <w:rFonts w:asciiTheme="minorHAnsi" w:hAnsiTheme="minorHAnsi" w:cstheme="minorHAnsi"/>
              </w:rPr>
            </w:pPr>
            <w:r>
              <w:rPr>
                <w:rFonts w:asciiTheme="minorHAnsi" w:hAnsiTheme="minorHAnsi" w:cstheme="minorHAnsi"/>
              </w:rPr>
              <w:lastRenderedPageBreak/>
              <w:t>M-F, 9AM-5PM</w:t>
            </w:r>
          </w:p>
          <w:p w:rsidR="00B16D00" w:rsidRPr="00B16D00" w:rsidRDefault="00B16D00" w:rsidP="00B16D00">
            <w:pPr>
              <w:pStyle w:val="NormalWeb"/>
              <w:spacing w:before="0" w:beforeAutospacing="0" w:after="0" w:afterAutospacing="0"/>
              <w:rPr>
                <w:rFonts w:asciiTheme="minorHAnsi" w:hAnsiTheme="minorHAnsi" w:cstheme="minorHAnsi"/>
              </w:rPr>
            </w:pPr>
          </w:p>
          <w:p w:rsidR="00B16D00" w:rsidRDefault="00B16D00" w:rsidP="00B16D00">
            <w:pPr>
              <w:pStyle w:val="NormalWeb"/>
              <w:spacing w:before="0" w:beforeAutospacing="0" w:after="0" w:afterAutospacing="0"/>
              <w:rPr>
                <w:rStyle w:val="Strong"/>
                <w:rFonts w:asciiTheme="minorHAnsi" w:hAnsiTheme="minorHAnsi" w:cstheme="minorHAnsi"/>
              </w:rPr>
            </w:pPr>
            <w:r w:rsidRPr="00B16D00">
              <w:rPr>
                <w:rStyle w:val="Strong"/>
                <w:rFonts w:asciiTheme="minorHAnsi" w:hAnsiTheme="minorHAnsi" w:cstheme="minorHAnsi"/>
              </w:rPr>
              <w:t>24-Hour Crisis Hotline: </w:t>
            </w:r>
            <w:r w:rsidRPr="00B16D00">
              <w:rPr>
                <w:rFonts w:asciiTheme="minorHAnsi" w:hAnsiTheme="minorHAnsi" w:cstheme="minorHAnsi"/>
              </w:rPr>
              <w:t>(608) 265-5600 (Select option 9)</w:t>
            </w:r>
            <w:r w:rsidRPr="00B16D00">
              <w:rPr>
                <w:rFonts w:asciiTheme="minorHAnsi" w:hAnsiTheme="minorHAnsi" w:cstheme="minorHAnsi"/>
              </w:rPr>
              <w:br/>
            </w:r>
          </w:p>
          <w:p w:rsidR="00B16D00" w:rsidRDefault="00B16D00" w:rsidP="00B16D00">
            <w:pPr>
              <w:pStyle w:val="NormalWeb"/>
              <w:spacing w:before="0" w:beforeAutospacing="0" w:after="0" w:afterAutospacing="0"/>
              <w:rPr>
                <w:rFonts w:asciiTheme="minorHAnsi" w:hAnsiTheme="minorHAnsi" w:cstheme="minorHAnsi"/>
              </w:rPr>
            </w:pPr>
            <w:r w:rsidRPr="00B16D00">
              <w:rPr>
                <w:rStyle w:val="Strong"/>
                <w:rFonts w:asciiTheme="minorHAnsi" w:hAnsiTheme="minorHAnsi" w:cstheme="minorHAnsi"/>
              </w:rPr>
              <w:t>After hours nurse advice line</w:t>
            </w:r>
            <w:r w:rsidRPr="00B16D00">
              <w:rPr>
                <w:rFonts w:asciiTheme="minorHAnsi" w:hAnsiTheme="minorHAnsi" w:cstheme="minorHAnsi"/>
              </w:rPr>
              <w:t>: (608) 265-5600 (Select option 1)</w:t>
            </w:r>
          </w:p>
          <w:p w:rsidR="00B16D00" w:rsidRPr="00B16D00" w:rsidRDefault="00B16D00" w:rsidP="00B16D00">
            <w:pPr>
              <w:pStyle w:val="NormalWeb"/>
              <w:rPr>
                <w:rFonts w:asciiTheme="minorHAnsi" w:hAnsiTheme="minorHAnsi" w:cstheme="minorHAnsi"/>
              </w:rPr>
            </w:pPr>
          </w:p>
        </w:tc>
        <w:tc>
          <w:tcPr>
            <w:tcW w:w="4859" w:type="dxa"/>
            <w:shd w:val="clear" w:color="auto" w:fill="auto"/>
          </w:tcPr>
          <w:p w:rsidR="00B16D00" w:rsidRPr="00B16D00" w:rsidRDefault="00B16D00" w:rsidP="00B16D00">
            <w:pPr>
              <w:pStyle w:val="NormalWeb"/>
              <w:spacing w:before="0" w:beforeAutospacing="0" w:after="0" w:afterAutospacing="0"/>
              <w:rPr>
                <w:rFonts w:asciiTheme="minorHAnsi" w:hAnsiTheme="minorHAnsi" w:cstheme="minorHAnsi"/>
                <w:b/>
              </w:rPr>
            </w:pPr>
            <w:r w:rsidRPr="00B16D00">
              <w:rPr>
                <w:rStyle w:val="Strong"/>
                <w:rFonts w:asciiTheme="minorHAnsi" w:hAnsiTheme="minorHAnsi" w:cstheme="minorHAnsi"/>
                <w:b w:val="0"/>
              </w:rPr>
              <w:lastRenderedPageBreak/>
              <w:t>Available Services to Students:</w:t>
            </w:r>
          </w:p>
          <w:p w:rsidR="00B16D00" w:rsidRPr="00B16D00" w:rsidRDefault="00B16D00" w:rsidP="00B16D00">
            <w:pPr>
              <w:numPr>
                <w:ilvl w:val="0"/>
                <w:numId w:val="32"/>
              </w:numPr>
              <w:rPr>
                <w:rFonts w:cstheme="minorHAnsi"/>
                <w:sz w:val="24"/>
                <w:szCs w:val="24"/>
              </w:rPr>
            </w:pPr>
            <w:r w:rsidRPr="00B16D00">
              <w:rPr>
                <w:rFonts w:cstheme="minorHAnsi"/>
                <w:sz w:val="24"/>
                <w:szCs w:val="24"/>
              </w:rPr>
              <w:t>Mental health counseling</w:t>
            </w:r>
          </w:p>
          <w:p w:rsidR="00B16D00" w:rsidRPr="00B16D00" w:rsidRDefault="00B16D00" w:rsidP="00B16D00">
            <w:pPr>
              <w:numPr>
                <w:ilvl w:val="0"/>
                <w:numId w:val="32"/>
              </w:numPr>
              <w:spacing w:before="100" w:beforeAutospacing="1" w:after="100" w:afterAutospacing="1"/>
              <w:rPr>
                <w:rFonts w:cstheme="minorHAnsi"/>
                <w:sz w:val="24"/>
                <w:szCs w:val="24"/>
              </w:rPr>
            </w:pPr>
            <w:r w:rsidRPr="00B16D00">
              <w:rPr>
                <w:rFonts w:cstheme="minorHAnsi"/>
                <w:sz w:val="24"/>
                <w:szCs w:val="24"/>
              </w:rPr>
              <w:lastRenderedPageBreak/>
              <w:t>24-hour crisis services</w:t>
            </w:r>
          </w:p>
          <w:p w:rsidR="00B16D00" w:rsidRPr="00B16D00" w:rsidRDefault="00B16D00" w:rsidP="00B16D00">
            <w:pPr>
              <w:numPr>
                <w:ilvl w:val="0"/>
                <w:numId w:val="32"/>
              </w:numPr>
              <w:spacing w:before="100" w:beforeAutospacing="1" w:after="100" w:afterAutospacing="1"/>
              <w:rPr>
                <w:rFonts w:cstheme="minorHAnsi"/>
                <w:sz w:val="24"/>
                <w:szCs w:val="24"/>
              </w:rPr>
            </w:pPr>
            <w:r w:rsidRPr="00B16D00">
              <w:rPr>
                <w:rFonts w:cstheme="minorHAnsi"/>
                <w:sz w:val="24"/>
                <w:szCs w:val="24"/>
              </w:rPr>
              <w:t>Walk-in and by-appointment health services</w:t>
            </w:r>
          </w:p>
          <w:p w:rsidR="00B16D00" w:rsidRPr="00B16D00" w:rsidRDefault="00B16D00" w:rsidP="00B16D00">
            <w:pPr>
              <w:numPr>
                <w:ilvl w:val="0"/>
                <w:numId w:val="32"/>
              </w:numPr>
              <w:spacing w:before="100" w:beforeAutospacing="1" w:after="100" w:afterAutospacing="1"/>
              <w:rPr>
                <w:rFonts w:cstheme="minorHAnsi"/>
                <w:sz w:val="24"/>
                <w:szCs w:val="24"/>
              </w:rPr>
            </w:pPr>
            <w:r w:rsidRPr="00B16D00">
              <w:rPr>
                <w:rFonts w:cstheme="minorHAnsi"/>
                <w:sz w:val="24"/>
                <w:szCs w:val="24"/>
              </w:rPr>
              <w:t>Flu shots and immunizations</w:t>
            </w:r>
          </w:p>
          <w:p w:rsidR="00B16D00" w:rsidRPr="00B16D00" w:rsidRDefault="00B16D00" w:rsidP="00B16D00">
            <w:pPr>
              <w:numPr>
                <w:ilvl w:val="0"/>
                <w:numId w:val="32"/>
              </w:numPr>
              <w:spacing w:before="100" w:beforeAutospacing="1" w:after="100" w:afterAutospacing="1"/>
              <w:rPr>
                <w:rFonts w:cstheme="minorHAnsi"/>
                <w:sz w:val="24"/>
                <w:szCs w:val="24"/>
              </w:rPr>
            </w:pPr>
            <w:r w:rsidRPr="00B16D00">
              <w:rPr>
                <w:rFonts w:cstheme="minorHAnsi"/>
                <w:sz w:val="24"/>
                <w:szCs w:val="24"/>
              </w:rPr>
              <w:t>Physical therapy</w:t>
            </w:r>
          </w:p>
          <w:p w:rsidR="00B16D00" w:rsidRPr="00B16D00" w:rsidRDefault="00B16D00" w:rsidP="00B16D00">
            <w:pPr>
              <w:numPr>
                <w:ilvl w:val="0"/>
                <w:numId w:val="32"/>
              </w:numPr>
              <w:spacing w:before="100" w:beforeAutospacing="1" w:after="100" w:afterAutospacing="1"/>
              <w:rPr>
                <w:rFonts w:cstheme="minorHAnsi"/>
                <w:sz w:val="24"/>
                <w:szCs w:val="24"/>
              </w:rPr>
            </w:pPr>
            <w:r w:rsidRPr="00B16D00">
              <w:rPr>
                <w:rFonts w:cstheme="minorHAnsi"/>
                <w:sz w:val="24"/>
                <w:szCs w:val="24"/>
              </w:rPr>
              <w:t>Personal wellness services (meditation, stress management, etc)</w:t>
            </w:r>
          </w:p>
          <w:p w:rsidR="00B16D00" w:rsidRPr="00B16D00" w:rsidRDefault="00B16D00" w:rsidP="00B16D00">
            <w:pPr>
              <w:numPr>
                <w:ilvl w:val="0"/>
                <w:numId w:val="32"/>
              </w:numPr>
              <w:spacing w:before="100" w:beforeAutospacing="1" w:after="100" w:afterAutospacing="1"/>
              <w:rPr>
                <w:rFonts w:cstheme="minorHAnsi"/>
                <w:sz w:val="24"/>
                <w:szCs w:val="24"/>
              </w:rPr>
            </w:pPr>
            <w:r w:rsidRPr="00B16D00">
              <w:rPr>
                <w:rFonts w:cstheme="minorHAnsi"/>
                <w:sz w:val="24"/>
                <w:szCs w:val="24"/>
              </w:rPr>
              <w:t>Pharmacy</w:t>
            </w:r>
          </w:p>
          <w:p w:rsidR="00B16D00" w:rsidRPr="00B16D00" w:rsidRDefault="00B16D00" w:rsidP="0053330E">
            <w:pPr>
              <w:rPr>
                <w:rFonts w:cstheme="minorHAnsi"/>
                <w:sz w:val="24"/>
                <w:szCs w:val="24"/>
              </w:rPr>
            </w:pPr>
            <w:r>
              <w:rPr>
                <w:rFonts w:cstheme="minorHAnsi"/>
                <w:sz w:val="24"/>
                <w:szCs w:val="24"/>
              </w:rPr>
              <w:t>Drop in or by appointment.</w:t>
            </w:r>
          </w:p>
        </w:tc>
      </w:tr>
    </w:tbl>
    <w:p w:rsidR="00B16D00" w:rsidRDefault="00B16D00" w:rsidP="00EA55A6">
      <w:pPr>
        <w:spacing w:after="0" w:line="240" w:lineRule="auto"/>
        <w:rPr>
          <w:sz w:val="28"/>
          <w:szCs w:val="28"/>
        </w:rPr>
      </w:pPr>
    </w:p>
    <w:p w:rsidR="00D16EF7" w:rsidRDefault="000B77FC" w:rsidP="00EA55A6">
      <w:pPr>
        <w:spacing w:after="0" w:line="240" w:lineRule="auto"/>
        <w:rPr>
          <w:sz w:val="28"/>
          <w:szCs w:val="28"/>
        </w:rPr>
      </w:pPr>
      <w:r>
        <w:rPr>
          <w:sz w:val="28"/>
          <w:szCs w:val="28"/>
        </w:rPr>
        <w:t>Tutoring</w:t>
      </w:r>
    </w:p>
    <w:tbl>
      <w:tblPr>
        <w:tblStyle w:val="TableGrid"/>
        <w:tblW w:w="0" w:type="auto"/>
        <w:tblLook w:val="04A0" w:firstRow="1" w:lastRow="0" w:firstColumn="1" w:lastColumn="0" w:noHBand="0" w:noVBand="1"/>
      </w:tblPr>
      <w:tblGrid>
        <w:gridCol w:w="5931"/>
        <w:gridCol w:w="4859"/>
      </w:tblGrid>
      <w:tr w:rsidR="00D16EF7" w:rsidRPr="002D7042" w:rsidTr="00243CF8">
        <w:tc>
          <w:tcPr>
            <w:tcW w:w="5931" w:type="dxa"/>
            <w:shd w:val="clear" w:color="auto" w:fill="404040" w:themeFill="text1" w:themeFillTint="BF"/>
          </w:tcPr>
          <w:p w:rsidR="00D16EF7" w:rsidRPr="002D7042" w:rsidRDefault="00D16EF7" w:rsidP="0053330E">
            <w:pPr>
              <w:rPr>
                <w:color w:val="FFFFFF" w:themeColor="background1"/>
                <w:sz w:val="28"/>
                <w:szCs w:val="28"/>
              </w:rPr>
            </w:pPr>
            <w:r w:rsidRPr="002D7042">
              <w:rPr>
                <w:color w:val="FFFFFF" w:themeColor="background1"/>
                <w:sz w:val="28"/>
                <w:szCs w:val="28"/>
              </w:rPr>
              <w:t>Resource/Access</w:t>
            </w:r>
          </w:p>
        </w:tc>
        <w:tc>
          <w:tcPr>
            <w:tcW w:w="4859" w:type="dxa"/>
            <w:shd w:val="clear" w:color="auto" w:fill="404040" w:themeFill="text1" w:themeFillTint="BF"/>
          </w:tcPr>
          <w:p w:rsidR="00D16EF7" w:rsidRPr="002D7042" w:rsidRDefault="00D16EF7" w:rsidP="0053330E">
            <w:pPr>
              <w:rPr>
                <w:color w:val="FFFFFF" w:themeColor="background1"/>
                <w:sz w:val="28"/>
                <w:szCs w:val="28"/>
              </w:rPr>
            </w:pPr>
            <w:r w:rsidRPr="002D7042">
              <w:rPr>
                <w:color w:val="FFFFFF" w:themeColor="background1"/>
                <w:sz w:val="28"/>
                <w:szCs w:val="28"/>
              </w:rPr>
              <w:t>Description</w:t>
            </w:r>
          </w:p>
        </w:tc>
      </w:tr>
      <w:tr w:rsidR="00D16EF7" w:rsidRPr="00D16EF7" w:rsidTr="0053330E">
        <w:tc>
          <w:tcPr>
            <w:tcW w:w="5931" w:type="dxa"/>
            <w:shd w:val="clear" w:color="auto" w:fill="auto"/>
          </w:tcPr>
          <w:p w:rsidR="00D16EF7" w:rsidRPr="000B77FC" w:rsidRDefault="00BC25B1" w:rsidP="0053330E">
            <w:pPr>
              <w:rPr>
                <w:b/>
                <w:sz w:val="24"/>
                <w:szCs w:val="24"/>
              </w:rPr>
            </w:pPr>
            <w:r w:rsidRPr="000B77FC">
              <w:rPr>
                <w:b/>
                <w:sz w:val="24"/>
                <w:szCs w:val="24"/>
              </w:rPr>
              <w:t>Greater University Tutoring Service (GUTS)</w:t>
            </w:r>
            <w:r w:rsidR="00D16EF7" w:rsidRPr="000B77FC">
              <w:rPr>
                <w:b/>
                <w:sz w:val="24"/>
                <w:szCs w:val="24"/>
              </w:rPr>
              <w:t xml:space="preserve"> </w:t>
            </w:r>
          </w:p>
          <w:p w:rsidR="00BC25B1" w:rsidRDefault="00203D68" w:rsidP="0053330E">
            <w:pPr>
              <w:rPr>
                <w:sz w:val="24"/>
                <w:szCs w:val="24"/>
              </w:rPr>
            </w:pPr>
            <w:hyperlink r:id="rId10" w:history="1">
              <w:r w:rsidR="00BC25B1" w:rsidRPr="00A13518">
                <w:rPr>
                  <w:rStyle w:val="Hyperlink"/>
                  <w:sz w:val="24"/>
                  <w:szCs w:val="24"/>
                </w:rPr>
                <w:t>www.guts.wisc.edu</w:t>
              </w:r>
            </w:hyperlink>
            <w:r w:rsidR="00BC25B1">
              <w:rPr>
                <w:sz w:val="24"/>
                <w:szCs w:val="24"/>
              </w:rPr>
              <w:t xml:space="preserve">   </w:t>
            </w:r>
          </w:p>
          <w:p w:rsidR="00BC25B1" w:rsidRPr="00BC25B1" w:rsidRDefault="00BC25B1" w:rsidP="0053330E">
            <w:pPr>
              <w:rPr>
                <w:rFonts w:cstheme="minorHAnsi"/>
                <w:sz w:val="24"/>
                <w:szCs w:val="24"/>
              </w:rPr>
            </w:pPr>
            <w:r w:rsidRPr="00BC25B1">
              <w:rPr>
                <w:rFonts w:cstheme="minorHAnsi"/>
                <w:color w:val="000000"/>
                <w:sz w:val="24"/>
                <w:szCs w:val="24"/>
              </w:rPr>
              <w:t xml:space="preserve">Student Activity Center (SAC) </w:t>
            </w:r>
            <w:r w:rsidRPr="00BC25B1">
              <w:rPr>
                <w:rFonts w:cstheme="minorHAnsi"/>
                <w:color w:val="000000"/>
                <w:sz w:val="24"/>
                <w:szCs w:val="24"/>
              </w:rPr>
              <w:br/>
            </w:r>
            <w:r w:rsidRPr="00BC25B1">
              <w:rPr>
                <w:rStyle w:val="Strong"/>
                <w:rFonts w:cstheme="minorHAnsi"/>
                <w:b w:val="0"/>
                <w:color w:val="000000"/>
                <w:sz w:val="24"/>
                <w:szCs w:val="24"/>
              </w:rPr>
              <w:t>Office #4413 (4th Floor)</w:t>
            </w:r>
            <w:r w:rsidRPr="00BC25B1">
              <w:rPr>
                <w:rFonts w:cstheme="minorHAnsi"/>
                <w:color w:val="000000"/>
                <w:sz w:val="24"/>
                <w:szCs w:val="24"/>
              </w:rPr>
              <w:t xml:space="preserve"> </w:t>
            </w:r>
            <w:r w:rsidRPr="00BC25B1">
              <w:rPr>
                <w:rFonts w:cstheme="minorHAnsi"/>
                <w:color w:val="000000"/>
                <w:sz w:val="24"/>
                <w:szCs w:val="24"/>
              </w:rPr>
              <w:br/>
              <w:t xml:space="preserve">333 East Campus Mall </w:t>
            </w:r>
            <w:r w:rsidRPr="00BC25B1">
              <w:rPr>
                <w:rFonts w:cstheme="minorHAnsi"/>
                <w:color w:val="000000"/>
                <w:sz w:val="24"/>
                <w:szCs w:val="24"/>
              </w:rPr>
              <w:br/>
              <w:t xml:space="preserve">Madison, WI 53715 </w:t>
            </w:r>
            <w:r w:rsidRPr="00BC25B1">
              <w:rPr>
                <w:rFonts w:cstheme="minorHAnsi"/>
                <w:color w:val="000000"/>
                <w:sz w:val="24"/>
                <w:szCs w:val="24"/>
              </w:rPr>
              <w:br/>
              <w:t>Phone: 608-263-5666</w:t>
            </w:r>
          </w:p>
          <w:p w:rsidR="00BC25B1" w:rsidRPr="00D16EF7" w:rsidRDefault="00BC25B1" w:rsidP="00BC25B1">
            <w:pPr>
              <w:rPr>
                <w:sz w:val="24"/>
                <w:szCs w:val="24"/>
              </w:rPr>
            </w:pPr>
          </w:p>
        </w:tc>
        <w:tc>
          <w:tcPr>
            <w:tcW w:w="4859" w:type="dxa"/>
            <w:shd w:val="clear" w:color="auto" w:fill="auto"/>
          </w:tcPr>
          <w:p w:rsidR="00D16EF7" w:rsidRPr="00D16EF7" w:rsidRDefault="00BC25B1" w:rsidP="00BD0C65">
            <w:pPr>
              <w:rPr>
                <w:sz w:val="24"/>
                <w:szCs w:val="24"/>
              </w:rPr>
            </w:pPr>
            <w:r>
              <w:rPr>
                <w:sz w:val="24"/>
                <w:szCs w:val="24"/>
              </w:rPr>
              <w:t>Multiple locations</w:t>
            </w:r>
            <w:r w:rsidR="00BD0C65">
              <w:rPr>
                <w:sz w:val="24"/>
                <w:szCs w:val="24"/>
              </w:rPr>
              <w:t xml:space="preserve"> on campus with varying hours. Visit website for drop-in hours and locations. </w:t>
            </w:r>
            <w:r>
              <w:rPr>
                <w:sz w:val="24"/>
                <w:szCs w:val="24"/>
              </w:rPr>
              <w:t>Provides tutoring in all subjects.</w:t>
            </w:r>
          </w:p>
        </w:tc>
      </w:tr>
      <w:tr w:rsidR="00BD0C65" w:rsidRPr="00D16EF7" w:rsidTr="0053330E">
        <w:tc>
          <w:tcPr>
            <w:tcW w:w="5931" w:type="dxa"/>
            <w:shd w:val="clear" w:color="auto" w:fill="auto"/>
          </w:tcPr>
          <w:p w:rsidR="00BD0C65" w:rsidRPr="000B77FC" w:rsidRDefault="00BD0C65" w:rsidP="0053330E">
            <w:pPr>
              <w:rPr>
                <w:b/>
                <w:sz w:val="24"/>
                <w:szCs w:val="24"/>
              </w:rPr>
            </w:pPr>
            <w:r w:rsidRPr="000B77FC">
              <w:rPr>
                <w:b/>
                <w:sz w:val="24"/>
                <w:szCs w:val="24"/>
              </w:rPr>
              <w:t>The Writing Lab</w:t>
            </w:r>
          </w:p>
          <w:p w:rsidR="00BD0C65" w:rsidRDefault="00BD0C65" w:rsidP="0053330E">
            <w:pPr>
              <w:rPr>
                <w:sz w:val="24"/>
                <w:szCs w:val="24"/>
              </w:rPr>
            </w:pPr>
            <w:r>
              <w:rPr>
                <w:sz w:val="24"/>
                <w:szCs w:val="24"/>
              </w:rPr>
              <w:t>College Library, Room</w:t>
            </w:r>
          </w:p>
          <w:p w:rsidR="00BD0C65" w:rsidRDefault="00BD0C65" w:rsidP="0053330E">
            <w:pPr>
              <w:rPr>
                <w:sz w:val="24"/>
                <w:szCs w:val="24"/>
              </w:rPr>
            </w:pPr>
            <w:r>
              <w:rPr>
                <w:sz w:val="24"/>
                <w:szCs w:val="24"/>
              </w:rPr>
              <w:t>Room 6171</w:t>
            </w:r>
          </w:p>
          <w:p w:rsidR="00BD0C65" w:rsidRDefault="00BD0C65" w:rsidP="0053330E">
            <w:pPr>
              <w:rPr>
                <w:sz w:val="24"/>
                <w:szCs w:val="24"/>
              </w:rPr>
            </w:pPr>
            <w:r>
              <w:rPr>
                <w:sz w:val="24"/>
                <w:szCs w:val="24"/>
              </w:rPr>
              <w:t>Phone:  608-263-3823</w:t>
            </w:r>
          </w:p>
          <w:p w:rsidR="00BD0C65" w:rsidRDefault="00BD0C65" w:rsidP="0053330E">
            <w:pPr>
              <w:rPr>
                <w:sz w:val="24"/>
                <w:szCs w:val="24"/>
              </w:rPr>
            </w:pPr>
            <w:r>
              <w:rPr>
                <w:sz w:val="24"/>
                <w:szCs w:val="24"/>
              </w:rPr>
              <w:t>Hours:  M-F, 8:30AM-5:00PM</w:t>
            </w:r>
          </w:p>
          <w:p w:rsidR="00BD0C65" w:rsidRDefault="00BD0C65" w:rsidP="0053330E">
            <w:pPr>
              <w:rPr>
                <w:sz w:val="24"/>
                <w:szCs w:val="24"/>
              </w:rPr>
            </w:pPr>
          </w:p>
        </w:tc>
        <w:tc>
          <w:tcPr>
            <w:tcW w:w="4859" w:type="dxa"/>
            <w:shd w:val="clear" w:color="auto" w:fill="auto"/>
          </w:tcPr>
          <w:p w:rsidR="00BD0C65" w:rsidRDefault="00BD0C65" w:rsidP="00BD0C65">
            <w:pPr>
              <w:rPr>
                <w:sz w:val="24"/>
                <w:szCs w:val="24"/>
              </w:rPr>
            </w:pPr>
            <w:r>
              <w:rPr>
                <w:sz w:val="24"/>
                <w:szCs w:val="24"/>
              </w:rPr>
              <w:t xml:space="preserve">Helps students (of all majors) become more effective and confident writers by </w:t>
            </w:r>
            <w:r w:rsidRPr="00BD0C65">
              <w:rPr>
                <w:rFonts w:cstheme="minorHAnsi"/>
                <w:color w:val="000000"/>
                <w:sz w:val="24"/>
                <w:szCs w:val="24"/>
              </w:rPr>
              <w:t>offering an extensive range of individual instruction, non-credit classes, curricular-based writing tutors (Undergraduate Writing Fellows), and instructional materials.</w:t>
            </w:r>
          </w:p>
        </w:tc>
      </w:tr>
      <w:tr w:rsidR="00BD0C65" w:rsidRPr="00D16EF7" w:rsidTr="0053330E">
        <w:tc>
          <w:tcPr>
            <w:tcW w:w="5931" w:type="dxa"/>
            <w:shd w:val="clear" w:color="auto" w:fill="auto"/>
          </w:tcPr>
          <w:p w:rsidR="00BD0C65" w:rsidRPr="000B77FC" w:rsidRDefault="00BD0C65" w:rsidP="0053330E">
            <w:pPr>
              <w:rPr>
                <w:b/>
                <w:sz w:val="24"/>
                <w:szCs w:val="24"/>
              </w:rPr>
            </w:pPr>
            <w:r w:rsidRPr="000B77FC">
              <w:rPr>
                <w:b/>
                <w:sz w:val="24"/>
                <w:szCs w:val="24"/>
              </w:rPr>
              <w:t>Business Learning Center</w:t>
            </w:r>
          </w:p>
          <w:p w:rsidR="000B77FC" w:rsidRDefault="000B77FC" w:rsidP="0053330E">
            <w:pPr>
              <w:rPr>
                <w:sz w:val="24"/>
                <w:szCs w:val="24"/>
              </w:rPr>
            </w:pPr>
            <w:r>
              <w:rPr>
                <w:sz w:val="24"/>
                <w:szCs w:val="24"/>
              </w:rPr>
              <w:t>Grainger Hall, Room 2240</w:t>
            </w:r>
          </w:p>
        </w:tc>
        <w:tc>
          <w:tcPr>
            <w:tcW w:w="4859" w:type="dxa"/>
            <w:shd w:val="clear" w:color="auto" w:fill="auto"/>
          </w:tcPr>
          <w:p w:rsidR="00BD0C65" w:rsidRPr="000B77FC" w:rsidRDefault="000B77FC" w:rsidP="00BD0C65">
            <w:pPr>
              <w:rPr>
                <w:rFonts w:cstheme="minorHAnsi"/>
                <w:sz w:val="24"/>
                <w:szCs w:val="24"/>
              </w:rPr>
            </w:pPr>
            <w:r w:rsidRPr="000B77FC">
              <w:rPr>
                <w:rFonts w:cstheme="minorHAnsi"/>
                <w:color w:val="000000"/>
                <w:sz w:val="24"/>
                <w:szCs w:val="24"/>
              </w:rPr>
              <w:t>Offers an extensive range of individual instruction, non-credit classes, curricular-based writing tutors (Undergraduate Writing Fellows), and instructional materials. They have drop in hours for individual tutoring and twice weekly small group tutoring.</w:t>
            </w:r>
          </w:p>
        </w:tc>
      </w:tr>
      <w:tr w:rsidR="000B77FC" w:rsidRPr="00D16EF7" w:rsidTr="0053330E">
        <w:tc>
          <w:tcPr>
            <w:tcW w:w="5931" w:type="dxa"/>
            <w:shd w:val="clear" w:color="auto" w:fill="auto"/>
          </w:tcPr>
          <w:p w:rsidR="000B77FC" w:rsidRDefault="000B77FC" w:rsidP="0053330E">
            <w:pPr>
              <w:rPr>
                <w:sz w:val="24"/>
                <w:szCs w:val="24"/>
              </w:rPr>
            </w:pPr>
            <w:r w:rsidRPr="000B77FC">
              <w:rPr>
                <w:sz w:val="24"/>
                <w:szCs w:val="24"/>
              </w:rPr>
              <w:t>Tutoring is also available through many departments and schools (Engineering, Nursing, Mathematics, Statistics, Computer Science, Chemistry, Physics, etc.</w:t>
            </w:r>
            <w:r>
              <w:rPr>
                <w:sz w:val="24"/>
                <w:szCs w:val="24"/>
              </w:rPr>
              <w:t xml:space="preserve"> A directory can be found here:  </w:t>
            </w:r>
            <w:hyperlink r:id="rId11" w:history="1">
              <w:r w:rsidRPr="00A13518">
                <w:rPr>
                  <w:rStyle w:val="Hyperlink"/>
                  <w:sz w:val="24"/>
                  <w:szCs w:val="24"/>
                </w:rPr>
                <w:t>https://advising.wisc.edu/learning-resources-list?field_special_groups_tid%5B%5D=2</w:t>
              </w:r>
            </w:hyperlink>
            <w:r>
              <w:rPr>
                <w:sz w:val="24"/>
                <w:szCs w:val="24"/>
              </w:rPr>
              <w:t xml:space="preserve"> </w:t>
            </w:r>
          </w:p>
          <w:p w:rsidR="000B77FC" w:rsidRPr="000B77FC" w:rsidRDefault="000B77FC" w:rsidP="0053330E">
            <w:pPr>
              <w:rPr>
                <w:sz w:val="24"/>
                <w:szCs w:val="24"/>
              </w:rPr>
            </w:pPr>
          </w:p>
        </w:tc>
        <w:tc>
          <w:tcPr>
            <w:tcW w:w="4859" w:type="dxa"/>
            <w:shd w:val="clear" w:color="auto" w:fill="auto"/>
          </w:tcPr>
          <w:p w:rsidR="000B77FC" w:rsidRPr="000B77FC" w:rsidRDefault="000B77FC" w:rsidP="00BD0C65">
            <w:pPr>
              <w:rPr>
                <w:rFonts w:cstheme="minorHAnsi"/>
                <w:color w:val="000000"/>
                <w:sz w:val="24"/>
                <w:szCs w:val="24"/>
              </w:rPr>
            </w:pPr>
          </w:p>
        </w:tc>
      </w:tr>
    </w:tbl>
    <w:p w:rsidR="00D16EF7" w:rsidRDefault="00D16EF7" w:rsidP="00EA55A6">
      <w:pPr>
        <w:spacing w:after="0" w:line="240" w:lineRule="auto"/>
        <w:rPr>
          <w:sz w:val="28"/>
          <w:szCs w:val="28"/>
        </w:rPr>
      </w:pPr>
    </w:p>
    <w:p w:rsidR="002D7042" w:rsidRPr="00EA55A6" w:rsidRDefault="000B77FC" w:rsidP="00EA55A6">
      <w:pPr>
        <w:spacing w:after="0" w:line="240" w:lineRule="auto"/>
        <w:rPr>
          <w:sz w:val="28"/>
          <w:szCs w:val="28"/>
        </w:rPr>
      </w:pPr>
      <w:r>
        <w:rPr>
          <w:sz w:val="28"/>
          <w:szCs w:val="28"/>
        </w:rPr>
        <w:t>Career Planning</w:t>
      </w:r>
    </w:p>
    <w:tbl>
      <w:tblPr>
        <w:tblW w:w="10882" w:type="dxa"/>
        <w:tblCellMar>
          <w:left w:w="0" w:type="dxa"/>
          <w:right w:w="0" w:type="dxa"/>
        </w:tblCellMar>
        <w:tblLook w:val="0420" w:firstRow="1" w:lastRow="0" w:firstColumn="0" w:lastColumn="0" w:noHBand="0" w:noVBand="1"/>
      </w:tblPr>
      <w:tblGrid>
        <w:gridCol w:w="10882"/>
      </w:tblGrid>
      <w:tr w:rsidR="002D7042" w:rsidRPr="002D7042" w:rsidTr="00670B28">
        <w:trPr>
          <w:trHeight w:val="23"/>
        </w:trPr>
        <w:tc>
          <w:tcPr>
            <w:tcW w:w="10882" w:type="dxa"/>
            <w:tcBorders>
              <w:top w:val="single" w:sz="6" w:space="0" w:color="809EC2"/>
              <w:left w:val="single" w:sz="6" w:space="0" w:color="809EC2"/>
              <w:bottom w:val="single" w:sz="6" w:space="0" w:color="809EC2"/>
              <w:right w:val="single" w:sz="6" w:space="0" w:color="809EC2"/>
            </w:tcBorders>
            <w:shd w:val="clear" w:color="auto" w:fill="538135" w:themeFill="accent6" w:themeFillShade="BF"/>
            <w:tcMar>
              <w:top w:w="72" w:type="dxa"/>
              <w:left w:w="144" w:type="dxa"/>
              <w:bottom w:w="72" w:type="dxa"/>
              <w:right w:w="144" w:type="dxa"/>
            </w:tcMar>
            <w:hideMark/>
          </w:tcPr>
          <w:p w:rsidR="002D7042" w:rsidRPr="00670B28" w:rsidRDefault="002D7042" w:rsidP="00670B28">
            <w:pPr>
              <w:spacing w:after="0" w:line="240" w:lineRule="auto"/>
              <w:rPr>
                <w:sz w:val="28"/>
                <w:szCs w:val="28"/>
              </w:rPr>
            </w:pPr>
            <w:r w:rsidRPr="00670B28">
              <w:rPr>
                <w:bCs/>
                <w:color w:val="FFFFFF" w:themeColor="background1"/>
                <w:sz w:val="28"/>
                <w:szCs w:val="28"/>
              </w:rPr>
              <w:t>Career-</w:t>
            </w:r>
            <w:r w:rsidR="00670B28" w:rsidRPr="00670B28">
              <w:rPr>
                <w:bCs/>
                <w:color w:val="FFFFFF" w:themeColor="background1"/>
                <w:sz w:val="28"/>
                <w:szCs w:val="28"/>
              </w:rPr>
              <w:t xml:space="preserve">Related Information and </w:t>
            </w:r>
            <w:r w:rsidR="00670B28" w:rsidRPr="00670B28">
              <w:rPr>
                <w:rFonts w:cstheme="minorHAnsi"/>
                <w:bCs/>
                <w:color w:val="FFFFFF" w:themeColor="background1"/>
                <w:sz w:val="28"/>
                <w:szCs w:val="28"/>
              </w:rPr>
              <w:t>Guidance</w:t>
            </w:r>
          </w:p>
        </w:tc>
      </w:tr>
      <w:tr w:rsidR="002D7042" w:rsidRPr="002D7042" w:rsidTr="00670B28">
        <w:trPr>
          <w:trHeight w:val="584"/>
        </w:trPr>
        <w:tc>
          <w:tcPr>
            <w:tcW w:w="10882" w:type="dxa"/>
            <w:tcBorders>
              <w:top w:val="single" w:sz="6" w:space="0" w:color="809EC2"/>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2D7042" w:rsidRPr="002D7042" w:rsidRDefault="002D7042" w:rsidP="002D7042">
            <w:pPr>
              <w:spacing w:after="0" w:line="240" w:lineRule="auto"/>
              <w:rPr>
                <w:sz w:val="24"/>
                <w:szCs w:val="24"/>
              </w:rPr>
            </w:pPr>
            <w:r w:rsidRPr="002D7042">
              <w:rPr>
                <w:sz w:val="24"/>
                <w:szCs w:val="24"/>
              </w:rPr>
              <w:t>Career Resources for Various Majors</w:t>
            </w:r>
          </w:p>
          <w:p w:rsidR="002D7042" w:rsidRPr="002D7042" w:rsidRDefault="00203D68" w:rsidP="002D7042">
            <w:pPr>
              <w:spacing w:after="0" w:line="240" w:lineRule="auto"/>
              <w:rPr>
                <w:sz w:val="24"/>
                <w:szCs w:val="24"/>
              </w:rPr>
            </w:pPr>
            <w:hyperlink r:id="rId12" w:history="1">
              <w:r w:rsidR="002D7042" w:rsidRPr="002D7042">
                <w:rPr>
                  <w:rStyle w:val="Hyperlink"/>
                  <w:sz w:val="24"/>
                  <w:szCs w:val="24"/>
                </w:rPr>
                <w:t>https://www.talent.wisc.edu/home/LinkClick.aspx?fileticket=C25EjEeWUcA%3d&amp;portalid=0</w:t>
              </w:r>
            </w:hyperlink>
            <w:r w:rsidR="002D7042" w:rsidRPr="002D7042">
              <w:rPr>
                <w:sz w:val="24"/>
                <w:szCs w:val="24"/>
              </w:rPr>
              <w:t xml:space="preserve"> </w:t>
            </w:r>
          </w:p>
        </w:tc>
      </w:tr>
      <w:tr w:rsidR="002D7042" w:rsidRPr="002D7042" w:rsidTr="00670B28">
        <w:trPr>
          <w:trHeight w:val="584"/>
        </w:trPr>
        <w:tc>
          <w:tcPr>
            <w:tcW w:w="10882" w:type="dxa"/>
            <w:tcBorders>
              <w:top w:val="single" w:sz="4" w:space="0" w:color="auto"/>
              <w:left w:val="single" w:sz="4" w:space="0" w:color="auto"/>
              <w:bottom w:val="single" w:sz="6" w:space="0" w:color="809EC2"/>
              <w:right w:val="single" w:sz="4" w:space="0" w:color="auto"/>
            </w:tcBorders>
            <w:shd w:val="clear" w:color="auto" w:fill="auto"/>
            <w:tcMar>
              <w:top w:w="72" w:type="dxa"/>
              <w:left w:w="144" w:type="dxa"/>
              <w:bottom w:w="72" w:type="dxa"/>
              <w:right w:w="144" w:type="dxa"/>
            </w:tcMar>
            <w:hideMark/>
          </w:tcPr>
          <w:p w:rsidR="002D7042" w:rsidRPr="002D7042" w:rsidRDefault="002D7042" w:rsidP="002D7042">
            <w:pPr>
              <w:spacing w:after="0" w:line="240" w:lineRule="auto"/>
              <w:rPr>
                <w:sz w:val="24"/>
                <w:szCs w:val="24"/>
              </w:rPr>
            </w:pPr>
            <w:r w:rsidRPr="002D7042">
              <w:rPr>
                <w:sz w:val="24"/>
                <w:szCs w:val="24"/>
              </w:rPr>
              <w:t>Business Career Center</w:t>
            </w:r>
          </w:p>
          <w:p w:rsidR="002D7042" w:rsidRPr="002D7042" w:rsidRDefault="00203D68" w:rsidP="002D7042">
            <w:pPr>
              <w:spacing w:after="0" w:line="240" w:lineRule="auto"/>
              <w:rPr>
                <w:sz w:val="24"/>
                <w:szCs w:val="24"/>
              </w:rPr>
            </w:pPr>
            <w:hyperlink r:id="rId13" w:history="1">
              <w:r w:rsidR="002D7042" w:rsidRPr="002D7042">
                <w:rPr>
                  <w:rStyle w:val="Hyperlink"/>
                  <w:sz w:val="24"/>
                  <w:szCs w:val="24"/>
                </w:rPr>
                <w:t>http://www.bus.wisc.edu/career</w:t>
              </w:r>
            </w:hyperlink>
            <w:r w:rsidR="002D7042" w:rsidRPr="002D7042">
              <w:rPr>
                <w:sz w:val="24"/>
                <w:szCs w:val="24"/>
              </w:rPr>
              <w:t xml:space="preserve">    </w:t>
            </w:r>
          </w:p>
        </w:tc>
      </w:tr>
      <w:tr w:rsidR="002D7042" w:rsidRPr="002D7042" w:rsidTr="00670B28">
        <w:trPr>
          <w:trHeight w:val="584"/>
        </w:trPr>
        <w:tc>
          <w:tcPr>
            <w:tcW w:w="10882"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2D7042" w:rsidRPr="002D7042" w:rsidRDefault="002D7042" w:rsidP="002D7042">
            <w:pPr>
              <w:spacing w:after="0" w:line="240" w:lineRule="auto"/>
              <w:rPr>
                <w:sz w:val="24"/>
                <w:szCs w:val="24"/>
              </w:rPr>
            </w:pPr>
            <w:r w:rsidRPr="002D7042">
              <w:rPr>
                <w:sz w:val="24"/>
                <w:szCs w:val="24"/>
              </w:rPr>
              <w:lastRenderedPageBreak/>
              <w:t>L&amp;S Career Services</w:t>
            </w:r>
          </w:p>
          <w:p w:rsidR="002D7042" w:rsidRPr="002D7042" w:rsidRDefault="00203D68" w:rsidP="002D7042">
            <w:pPr>
              <w:spacing w:after="0" w:line="240" w:lineRule="auto"/>
              <w:rPr>
                <w:sz w:val="24"/>
                <w:szCs w:val="24"/>
              </w:rPr>
            </w:pPr>
            <w:hyperlink r:id="rId14" w:history="1">
              <w:r w:rsidR="002D7042" w:rsidRPr="002D7042">
                <w:rPr>
                  <w:rStyle w:val="Hyperlink"/>
                  <w:sz w:val="24"/>
                  <w:szCs w:val="24"/>
                </w:rPr>
                <w:t>http://careers.ls.wisc.edu/</w:t>
              </w:r>
            </w:hyperlink>
            <w:r w:rsidR="002D7042" w:rsidRPr="002D7042">
              <w:rPr>
                <w:sz w:val="24"/>
                <w:szCs w:val="24"/>
              </w:rPr>
              <w:t xml:space="preserve">   </w:t>
            </w:r>
          </w:p>
        </w:tc>
      </w:tr>
      <w:tr w:rsidR="002D7042" w:rsidRPr="002D7042" w:rsidTr="00670B28">
        <w:trPr>
          <w:trHeight w:val="584"/>
        </w:trPr>
        <w:tc>
          <w:tcPr>
            <w:tcW w:w="10882"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2D7042" w:rsidRPr="002D7042" w:rsidRDefault="002D7042" w:rsidP="002D7042">
            <w:pPr>
              <w:spacing w:after="0" w:line="240" w:lineRule="auto"/>
              <w:rPr>
                <w:sz w:val="24"/>
                <w:szCs w:val="24"/>
              </w:rPr>
            </w:pPr>
            <w:r w:rsidRPr="002D7042">
              <w:rPr>
                <w:sz w:val="24"/>
                <w:szCs w:val="24"/>
              </w:rPr>
              <w:t>Cross College Advising Center</w:t>
            </w:r>
          </w:p>
          <w:p w:rsidR="002D7042" w:rsidRPr="002D7042" w:rsidRDefault="00203D68" w:rsidP="002D7042">
            <w:pPr>
              <w:spacing w:after="0" w:line="240" w:lineRule="auto"/>
              <w:rPr>
                <w:sz w:val="24"/>
                <w:szCs w:val="24"/>
              </w:rPr>
            </w:pPr>
            <w:hyperlink r:id="rId15" w:history="1">
              <w:r w:rsidR="002D7042" w:rsidRPr="002D7042">
                <w:rPr>
                  <w:rStyle w:val="Hyperlink"/>
                  <w:sz w:val="24"/>
                  <w:szCs w:val="24"/>
                </w:rPr>
                <w:t>http://www.ccas.wisc.edu</w:t>
              </w:r>
            </w:hyperlink>
            <w:r w:rsidR="002D7042" w:rsidRPr="002D7042">
              <w:rPr>
                <w:sz w:val="24"/>
                <w:szCs w:val="24"/>
              </w:rPr>
              <w:t xml:space="preserve"> </w:t>
            </w:r>
          </w:p>
        </w:tc>
      </w:tr>
      <w:tr w:rsidR="002D7042" w:rsidRPr="002D7042" w:rsidTr="00670B28">
        <w:trPr>
          <w:trHeight w:val="584"/>
        </w:trPr>
        <w:tc>
          <w:tcPr>
            <w:tcW w:w="10882"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2D7042" w:rsidRPr="002D7042" w:rsidRDefault="002D7042" w:rsidP="002D7042">
            <w:pPr>
              <w:spacing w:after="0" w:line="240" w:lineRule="auto"/>
              <w:rPr>
                <w:sz w:val="24"/>
                <w:szCs w:val="24"/>
              </w:rPr>
            </w:pPr>
            <w:r w:rsidRPr="002D7042">
              <w:rPr>
                <w:sz w:val="24"/>
                <w:szCs w:val="24"/>
              </w:rPr>
              <w:t>Career Exploration Center</w:t>
            </w:r>
          </w:p>
          <w:p w:rsidR="002D7042" w:rsidRPr="002D7042" w:rsidRDefault="00203D68" w:rsidP="002D7042">
            <w:pPr>
              <w:spacing w:after="0" w:line="240" w:lineRule="auto"/>
              <w:rPr>
                <w:sz w:val="24"/>
                <w:szCs w:val="24"/>
              </w:rPr>
            </w:pPr>
            <w:hyperlink r:id="rId16" w:history="1">
              <w:r w:rsidR="002D7042" w:rsidRPr="002D7042">
                <w:rPr>
                  <w:rStyle w:val="Hyperlink"/>
                  <w:sz w:val="24"/>
                  <w:szCs w:val="24"/>
                </w:rPr>
                <w:t>http://www.ccas.wisc.edu/explorationcenter/</w:t>
              </w:r>
            </w:hyperlink>
            <w:r w:rsidR="002D7042" w:rsidRPr="002D7042">
              <w:rPr>
                <w:sz w:val="24"/>
                <w:szCs w:val="24"/>
              </w:rPr>
              <w:t xml:space="preserve">   </w:t>
            </w:r>
          </w:p>
        </w:tc>
      </w:tr>
    </w:tbl>
    <w:p w:rsidR="00EA55A6" w:rsidRPr="002D7042" w:rsidRDefault="00EA55A6" w:rsidP="002D7042">
      <w:pPr>
        <w:spacing w:after="0" w:line="240" w:lineRule="auto"/>
        <w:rPr>
          <w:sz w:val="28"/>
          <w:szCs w:val="28"/>
        </w:rPr>
      </w:pPr>
    </w:p>
    <w:p w:rsidR="00E93108" w:rsidRPr="00CC156F" w:rsidRDefault="00E93108" w:rsidP="00E93108">
      <w:pPr>
        <w:pStyle w:val="ListParagraph"/>
        <w:spacing w:after="0" w:line="240" w:lineRule="auto"/>
        <w:ind w:left="0"/>
        <w:rPr>
          <w:sz w:val="28"/>
          <w:szCs w:val="28"/>
        </w:rPr>
      </w:pPr>
    </w:p>
    <w:p w:rsidR="00E93108" w:rsidRPr="00CC156F" w:rsidRDefault="00E93108" w:rsidP="00E93108">
      <w:pPr>
        <w:spacing w:after="0" w:line="240" w:lineRule="auto"/>
        <w:rPr>
          <w:sz w:val="28"/>
          <w:szCs w:val="28"/>
        </w:rPr>
      </w:pPr>
    </w:p>
    <w:p w:rsidR="00FD44ED" w:rsidRPr="00CC156F" w:rsidRDefault="00FD44ED" w:rsidP="0028734C">
      <w:pPr>
        <w:rPr>
          <w:sz w:val="28"/>
          <w:szCs w:val="28"/>
        </w:rPr>
      </w:pPr>
    </w:p>
    <w:p w:rsidR="00FD44ED" w:rsidRPr="00CC156F" w:rsidRDefault="00FD44ED" w:rsidP="00FD44ED">
      <w:pPr>
        <w:rPr>
          <w:sz w:val="28"/>
          <w:szCs w:val="28"/>
        </w:rPr>
      </w:pPr>
    </w:p>
    <w:sectPr w:rsidR="00FD44ED" w:rsidRPr="00CC156F" w:rsidSect="000761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504"/>
    <w:multiLevelType w:val="hybridMultilevel"/>
    <w:tmpl w:val="FF1C7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643DD3"/>
    <w:multiLevelType w:val="hybridMultilevel"/>
    <w:tmpl w:val="FC42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F58A5"/>
    <w:multiLevelType w:val="multilevel"/>
    <w:tmpl w:val="F8880BA6"/>
    <w:lvl w:ilvl="0">
      <w:start w:val="1"/>
      <w:numFmt w:val="bullet"/>
      <w:lvlText w:val=""/>
      <w:lvlJc w:val="left"/>
      <w:pPr>
        <w:tabs>
          <w:tab w:val="num" w:pos="1350"/>
        </w:tabs>
        <w:ind w:left="1350" w:hanging="360"/>
      </w:pPr>
      <w:rPr>
        <w:rFonts w:ascii="Wingdings" w:hAnsi="Wingdings" w:hint="default"/>
        <w:sz w:val="20"/>
      </w:rPr>
    </w:lvl>
    <w:lvl w:ilvl="1" w:tentative="1">
      <w:start w:val="1"/>
      <w:numFmt w:val="bullet"/>
      <w:lvlText w:val=""/>
      <w:lvlJc w:val="left"/>
      <w:pPr>
        <w:tabs>
          <w:tab w:val="num" w:pos="2070"/>
        </w:tabs>
        <w:ind w:left="2070" w:hanging="360"/>
      </w:pPr>
      <w:rPr>
        <w:rFonts w:ascii="Wingdings" w:hAnsi="Wingdings"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3" w15:restartNumberingAfterBreak="0">
    <w:nsid w:val="0B8C2E69"/>
    <w:multiLevelType w:val="hybridMultilevel"/>
    <w:tmpl w:val="3C4453AA"/>
    <w:lvl w:ilvl="0" w:tplc="20585680">
      <w:start w:val="1"/>
      <w:numFmt w:val="bullet"/>
      <w:lvlText w:val="•"/>
      <w:lvlJc w:val="left"/>
      <w:pPr>
        <w:tabs>
          <w:tab w:val="num" w:pos="720"/>
        </w:tabs>
        <w:ind w:left="720" w:hanging="360"/>
      </w:pPr>
      <w:rPr>
        <w:rFonts w:ascii="Arial" w:hAnsi="Arial" w:hint="default"/>
      </w:rPr>
    </w:lvl>
    <w:lvl w:ilvl="1" w:tplc="E3281818">
      <w:numFmt w:val="bullet"/>
      <w:lvlText w:val="–"/>
      <w:lvlJc w:val="left"/>
      <w:pPr>
        <w:tabs>
          <w:tab w:val="num" w:pos="1440"/>
        </w:tabs>
        <w:ind w:left="1440" w:hanging="360"/>
      </w:pPr>
      <w:rPr>
        <w:rFonts w:ascii="Arial" w:hAnsi="Arial" w:hint="default"/>
      </w:rPr>
    </w:lvl>
    <w:lvl w:ilvl="2" w:tplc="C22A6790" w:tentative="1">
      <w:start w:val="1"/>
      <w:numFmt w:val="bullet"/>
      <w:lvlText w:val="•"/>
      <w:lvlJc w:val="left"/>
      <w:pPr>
        <w:tabs>
          <w:tab w:val="num" w:pos="2160"/>
        </w:tabs>
        <w:ind w:left="2160" w:hanging="360"/>
      </w:pPr>
      <w:rPr>
        <w:rFonts w:ascii="Arial" w:hAnsi="Arial" w:hint="default"/>
      </w:rPr>
    </w:lvl>
    <w:lvl w:ilvl="3" w:tplc="5D2CFB72" w:tentative="1">
      <w:start w:val="1"/>
      <w:numFmt w:val="bullet"/>
      <w:lvlText w:val="•"/>
      <w:lvlJc w:val="left"/>
      <w:pPr>
        <w:tabs>
          <w:tab w:val="num" w:pos="2880"/>
        </w:tabs>
        <w:ind w:left="2880" w:hanging="360"/>
      </w:pPr>
      <w:rPr>
        <w:rFonts w:ascii="Arial" w:hAnsi="Arial" w:hint="default"/>
      </w:rPr>
    </w:lvl>
    <w:lvl w:ilvl="4" w:tplc="EEBC3756" w:tentative="1">
      <w:start w:val="1"/>
      <w:numFmt w:val="bullet"/>
      <w:lvlText w:val="•"/>
      <w:lvlJc w:val="left"/>
      <w:pPr>
        <w:tabs>
          <w:tab w:val="num" w:pos="3600"/>
        </w:tabs>
        <w:ind w:left="3600" w:hanging="360"/>
      </w:pPr>
      <w:rPr>
        <w:rFonts w:ascii="Arial" w:hAnsi="Arial" w:hint="default"/>
      </w:rPr>
    </w:lvl>
    <w:lvl w:ilvl="5" w:tplc="66843014" w:tentative="1">
      <w:start w:val="1"/>
      <w:numFmt w:val="bullet"/>
      <w:lvlText w:val="•"/>
      <w:lvlJc w:val="left"/>
      <w:pPr>
        <w:tabs>
          <w:tab w:val="num" w:pos="4320"/>
        </w:tabs>
        <w:ind w:left="4320" w:hanging="360"/>
      </w:pPr>
      <w:rPr>
        <w:rFonts w:ascii="Arial" w:hAnsi="Arial" w:hint="default"/>
      </w:rPr>
    </w:lvl>
    <w:lvl w:ilvl="6" w:tplc="BB2071E8" w:tentative="1">
      <w:start w:val="1"/>
      <w:numFmt w:val="bullet"/>
      <w:lvlText w:val="•"/>
      <w:lvlJc w:val="left"/>
      <w:pPr>
        <w:tabs>
          <w:tab w:val="num" w:pos="5040"/>
        </w:tabs>
        <w:ind w:left="5040" w:hanging="360"/>
      </w:pPr>
      <w:rPr>
        <w:rFonts w:ascii="Arial" w:hAnsi="Arial" w:hint="default"/>
      </w:rPr>
    </w:lvl>
    <w:lvl w:ilvl="7" w:tplc="58B0F3C6" w:tentative="1">
      <w:start w:val="1"/>
      <w:numFmt w:val="bullet"/>
      <w:lvlText w:val="•"/>
      <w:lvlJc w:val="left"/>
      <w:pPr>
        <w:tabs>
          <w:tab w:val="num" w:pos="5760"/>
        </w:tabs>
        <w:ind w:left="5760" w:hanging="360"/>
      </w:pPr>
      <w:rPr>
        <w:rFonts w:ascii="Arial" w:hAnsi="Arial" w:hint="default"/>
      </w:rPr>
    </w:lvl>
    <w:lvl w:ilvl="8" w:tplc="BA18B26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8906C7"/>
    <w:multiLevelType w:val="hybridMultilevel"/>
    <w:tmpl w:val="7C50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7465D7"/>
    <w:multiLevelType w:val="hybridMultilevel"/>
    <w:tmpl w:val="84EE1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A6E01"/>
    <w:multiLevelType w:val="hybridMultilevel"/>
    <w:tmpl w:val="BA586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D3D9C"/>
    <w:multiLevelType w:val="hybridMultilevel"/>
    <w:tmpl w:val="7C22BBAC"/>
    <w:lvl w:ilvl="0" w:tplc="5862179A">
      <w:start w:val="1"/>
      <w:numFmt w:val="bullet"/>
      <w:lvlText w:val="–"/>
      <w:lvlJc w:val="left"/>
      <w:pPr>
        <w:tabs>
          <w:tab w:val="num" w:pos="720"/>
        </w:tabs>
        <w:ind w:left="720" w:hanging="360"/>
      </w:pPr>
      <w:rPr>
        <w:rFonts w:ascii="Arial" w:hAnsi="Arial" w:hint="default"/>
      </w:rPr>
    </w:lvl>
    <w:lvl w:ilvl="1" w:tplc="ACB048DC">
      <w:start w:val="1"/>
      <w:numFmt w:val="bullet"/>
      <w:lvlText w:val="–"/>
      <w:lvlJc w:val="left"/>
      <w:pPr>
        <w:tabs>
          <w:tab w:val="num" w:pos="1440"/>
        </w:tabs>
        <w:ind w:left="1440" w:hanging="360"/>
      </w:pPr>
      <w:rPr>
        <w:rFonts w:ascii="Arial" w:hAnsi="Arial" w:hint="default"/>
      </w:rPr>
    </w:lvl>
    <w:lvl w:ilvl="2" w:tplc="AAE21140">
      <w:numFmt w:val="bullet"/>
      <w:lvlText w:val="•"/>
      <w:lvlJc w:val="left"/>
      <w:pPr>
        <w:tabs>
          <w:tab w:val="num" w:pos="2160"/>
        </w:tabs>
        <w:ind w:left="2160" w:hanging="360"/>
      </w:pPr>
      <w:rPr>
        <w:rFonts w:ascii="Arial" w:hAnsi="Arial" w:hint="default"/>
      </w:rPr>
    </w:lvl>
    <w:lvl w:ilvl="3" w:tplc="48DC9B00" w:tentative="1">
      <w:start w:val="1"/>
      <w:numFmt w:val="bullet"/>
      <w:lvlText w:val="–"/>
      <w:lvlJc w:val="left"/>
      <w:pPr>
        <w:tabs>
          <w:tab w:val="num" w:pos="2880"/>
        </w:tabs>
        <w:ind w:left="2880" w:hanging="360"/>
      </w:pPr>
      <w:rPr>
        <w:rFonts w:ascii="Arial" w:hAnsi="Arial" w:hint="default"/>
      </w:rPr>
    </w:lvl>
    <w:lvl w:ilvl="4" w:tplc="C1429C7C" w:tentative="1">
      <w:start w:val="1"/>
      <w:numFmt w:val="bullet"/>
      <w:lvlText w:val="–"/>
      <w:lvlJc w:val="left"/>
      <w:pPr>
        <w:tabs>
          <w:tab w:val="num" w:pos="3600"/>
        </w:tabs>
        <w:ind w:left="3600" w:hanging="360"/>
      </w:pPr>
      <w:rPr>
        <w:rFonts w:ascii="Arial" w:hAnsi="Arial" w:hint="default"/>
      </w:rPr>
    </w:lvl>
    <w:lvl w:ilvl="5" w:tplc="D0B8E34E" w:tentative="1">
      <w:start w:val="1"/>
      <w:numFmt w:val="bullet"/>
      <w:lvlText w:val="–"/>
      <w:lvlJc w:val="left"/>
      <w:pPr>
        <w:tabs>
          <w:tab w:val="num" w:pos="4320"/>
        </w:tabs>
        <w:ind w:left="4320" w:hanging="360"/>
      </w:pPr>
      <w:rPr>
        <w:rFonts w:ascii="Arial" w:hAnsi="Arial" w:hint="default"/>
      </w:rPr>
    </w:lvl>
    <w:lvl w:ilvl="6" w:tplc="E0EC72A4" w:tentative="1">
      <w:start w:val="1"/>
      <w:numFmt w:val="bullet"/>
      <w:lvlText w:val="–"/>
      <w:lvlJc w:val="left"/>
      <w:pPr>
        <w:tabs>
          <w:tab w:val="num" w:pos="5040"/>
        </w:tabs>
        <w:ind w:left="5040" w:hanging="360"/>
      </w:pPr>
      <w:rPr>
        <w:rFonts w:ascii="Arial" w:hAnsi="Arial" w:hint="default"/>
      </w:rPr>
    </w:lvl>
    <w:lvl w:ilvl="7" w:tplc="6DF0F9E2" w:tentative="1">
      <w:start w:val="1"/>
      <w:numFmt w:val="bullet"/>
      <w:lvlText w:val="–"/>
      <w:lvlJc w:val="left"/>
      <w:pPr>
        <w:tabs>
          <w:tab w:val="num" w:pos="5760"/>
        </w:tabs>
        <w:ind w:left="5760" w:hanging="360"/>
      </w:pPr>
      <w:rPr>
        <w:rFonts w:ascii="Arial" w:hAnsi="Arial" w:hint="default"/>
      </w:rPr>
    </w:lvl>
    <w:lvl w:ilvl="8" w:tplc="E5A6A25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E6A0BBB"/>
    <w:multiLevelType w:val="hybridMultilevel"/>
    <w:tmpl w:val="6CA0907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1F233BD5"/>
    <w:multiLevelType w:val="hybridMultilevel"/>
    <w:tmpl w:val="1DF23C64"/>
    <w:lvl w:ilvl="0" w:tplc="F1E8DEB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F1742"/>
    <w:multiLevelType w:val="hybridMultilevel"/>
    <w:tmpl w:val="EFB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4A7841"/>
    <w:multiLevelType w:val="hybridMultilevel"/>
    <w:tmpl w:val="04188A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68469D"/>
    <w:multiLevelType w:val="hybridMultilevel"/>
    <w:tmpl w:val="915C0CD0"/>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13" w15:restartNumberingAfterBreak="0">
    <w:nsid w:val="2CD806B1"/>
    <w:multiLevelType w:val="hybridMultilevel"/>
    <w:tmpl w:val="AD8C81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154BC3"/>
    <w:multiLevelType w:val="hybridMultilevel"/>
    <w:tmpl w:val="5FDCE914"/>
    <w:lvl w:ilvl="0" w:tplc="5B100714">
      <w:start w:val="1"/>
      <w:numFmt w:val="bullet"/>
      <w:lvlText w:val=""/>
      <w:lvlJc w:val="left"/>
      <w:pPr>
        <w:tabs>
          <w:tab w:val="num" w:pos="720"/>
        </w:tabs>
        <w:ind w:left="720" w:hanging="360"/>
      </w:pPr>
      <w:rPr>
        <w:rFonts w:ascii="Wingdings" w:hAnsi="Wingdings" w:hint="default"/>
      </w:rPr>
    </w:lvl>
    <w:lvl w:ilvl="1" w:tplc="DAC6836C">
      <w:start w:val="1"/>
      <w:numFmt w:val="bullet"/>
      <w:lvlText w:val=""/>
      <w:lvlJc w:val="left"/>
      <w:pPr>
        <w:tabs>
          <w:tab w:val="num" w:pos="1440"/>
        </w:tabs>
        <w:ind w:left="1440" w:hanging="360"/>
      </w:pPr>
      <w:rPr>
        <w:rFonts w:ascii="Wingdings" w:hAnsi="Wingdings" w:hint="default"/>
      </w:rPr>
    </w:lvl>
    <w:lvl w:ilvl="2" w:tplc="3EEAFCFC" w:tentative="1">
      <w:start w:val="1"/>
      <w:numFmt w:val="bullet"/>
      <w:lvlText w:val=""/>
      <w:lvlJc w:val="left"/>
      <w:pPr>
        <w:tabs>
          <w:tab w:val="num" w:pos="2160"/>
        </w:tabs>
        <w:ind w:left="2160" w:hanging="360"/>
      </w:pPr>
      <w:rPr>
        <w:rFonts w:ascii="Wingdings" w:hAnsi="Wingdings" w:hint="default"/>
      </w:rPr>
    </w:lvl>
    <w:lvl w:ilvl="3" w:tplc="13DC32E6" w:tentative="1">
      <w:start w:val="1"/>
      <w:numFmt w:val="bullet"/>
      <w:lvlText w:val=""/>
      <w:lvlJc w:val="left"/>
      <w:pPr>
        <w:tabs>
          <w:tab w:val="num" w:pos="2880"/>
        </w:tabs>
        <w:ind w:left="2880" w:hanging="360"/>
      </w:pPr>
      <w:rPr>
        <w:rFonts w:ascii="Wingdings" w:hAnsi="Wingdings" w:hint="default"/>
      </w:rPr>
    </w:lvl>
    <w:lvl w:ilvl="4" w:tplc="0964B3DE" w:tentative="1">
      <w:start w:val="1"/>
      <w:numFmt w:val="bullet"/>
      <w:lvlText w:val=""/>
      <w:lvlJc w:val="left"/>
      <w:pPr>
        <w:tabs>
          <w:tab w:val="num" w:pos="3600"/>
        </w:tabs>
        <w:ind w:left="3600" w:hanging="360"/>
      </w:pPr>
      <w:rPr>
        <w:rFonts w:ascii="Wingdings" w:hAnsi="Wingdings" w:hint="default"/>
      </w:rPr>
    </w:lvl>
    <w:lvl w:ilvl="5" w:tplc="038EC604" w:tentative="1">
      <w:start w:val="1"/>
      <w:numFmt w:val="bullet"/>
      <w:lvlText w:val=""/>
      <w:lvlJc w:val="left"/>
      <w:pPr>
        <w:tabs>
          <w:tab w:val="num" w:pos="4320"/>
        </w:tabs>
        <w:ind w:left="4320" w:hanging="360"/>
      </w:pPr>
      <w:rPr>
        <w:rFonts w:ascii="Wingdings" w:hAnsi="Wingdings" w:hint="default"/>
      </w:rPr>
    </w:lvl>
    <w:lvl w:ilvl="6" w:tplc="07A83BBA" w:tentative="1">
      <w:start w:val="1"/>
      <w:numFmt w:val="bullet"/>
      <w:lvlText w:val=""/>
      <w:lvlJc w:val="left"/>
      <w:pPr>
        <w:tabs>
          <w:tab w:val="num" w:pos="5040"/>
        </w:tabs>
        <w:ind w:left="5040" w:hanging="360"/>
      </w:pPr>
      <w:rPr>
        <w:rFonts w:ascii="Wingdings" w:hAnsi="Wingdings" w:hint="default"/>
      </w:rPr>
    </w:lvl>
    <w:lvl w:ilvl="7" w:tplc="AC4C899E" w:tentative="1">
      <w:start w:val="1"/>
      <w:numFmt w:val="bullet"/>
      <w:lvlText w:val=""/>
      <w:lvlJc w:val="left"/>
      <w:pPr>
        <w:tabs>
          <w:tab w:val="num" w:pos="5760"/>
        </w:tabs>
        <w:ind w:left="5760" w:hanging="360"/>
      </w:pPr>
      <w:rPr>
        <w:rFonts w:ascii="Wingdings" w:hAnsi="Wingdings" w:hint="default"/>
      </w:rPr>
    </w:lvl>
    <w:lvl w:ilvl="8" w:tplc="08F297D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21463C"/>
    <w:multiLevelType w:val="hybridMultilevel"/>
    <w:tmpl w:val="0F908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726CD"/>
    <w:multiLevelType w:val="hybridMultilevel"/>
    <w:tmpl w:val="9F8C6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75024"/>
    <w:multiLevelType w:val="hybridMultilevel"/>
    <w:tmpl w:val="CA687E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C164D7"/>
    <w:multiLevelType w:val="multilevel"/>
    <w:tmpl w:val="C8E0F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160ABF"/>
    <w:multiLevelType w:val="hybridMultilevel"/>
    <w:tmpl w:val="6DE0C2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C5626"/>
    <w:multiLevelType w:val="hybridMultilevel"/>
    <w:tmpl w:val="8278C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B06EF"/>
    <w:multiLevelType w:val="hybridMultilevel"/>
    <w:tmpl w:val="3DF0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174591"/>
    <w:multiLevelType w:val="hybridMultilevel"/>
    <w:tmpl w:val="FF9A456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3" w15:restartNumberingAfterBreak="0">
    <w:nsid w:val="5148756C"/>
    <w:multiLevelType w:val="hybridMultilevel"/>
    <w:tmpl w:val="ED987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8D43E6"/>
    <w:multiLevelType w:val="multilevel"/>
    <w:tmpl w:val="FCE0A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A913C0"/>
    <w:multiLevelType w:val="hybridMultilevel"/>
    <w:tmpl w:val="ADE24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514D0C"/>
    <w:multiLevelType w:val="hybridMultilevel"/>
    <w:tmpl w:val="9B1E7A48"/>
    <w:lvl w:ilvl="0" w:tplc="15F26A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6A9528CC"/>
    <w:multiLevelType w:val="hybridMultilevel"/>
    <w:tmpl w:val="DF2C17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9E17D5"/>
    <w:multiLevelType w:val="hybridMultilevel"/>
    <w:tmpl w:val="F0F23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3E5363"/>
    <w:multiLevelType w:val="hybridMultilevel"/>
    <w:tmpl w:val="75082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0540FA"/>
    <w:multiLevelType w:val="hybridMultilevel"/>
    <w:tmpl w:val="FFACF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DC3F72"/>
    <w:multiLevelType w:val="hybridMultilevel"/>
    <w:tmpl w:val="5B5C3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28"/>
  </w:num>
  <w:num w:numId="4">
    <w:abstractNumId w:val="19"/>
  </w:num>
  <w:num w:numId="5">
    <w:abstractNumId w:val="5"/>
  </w:num>
  <w:num w:numId="6">
    <w:abstractNumId w:val="27"/>
  </w:num>
  <w:num w:numId="7">
    <w:abstractNumId w:val="16"/>
  </w:num>
  <w:num w:numId="8">
    <w:abstractNumId w:val="31"/>
  </w:num>
  <w:num w:numId="9">
    <w:abstractNumId w:val="2"/>
  </w:num>
  <w:num w:numId="10">
    <w:abstractNumId w:val="17"/>
  </w:num>
  <w:num w:numId="11">
    <w:abstractNumId w:val="0"/>
  </w:num>
  <w:num w:numId="12">
    <w:abstractNumId w:val="3"/>
  </w:num>
  <w:num w:numId="13">
    <w:abstractNumId w:val="7"/>
  </w:num>
  <w:num w:numId="14">
    <w:abstractNumId w:val="10"/>
  </w:num>
  <w:num w:numId="15">
    <w:abstractNumId w:val="23"/>
  </w:num>
  <w:num w:numId="16">
    <w:abstractNumId w:val="8"/>
  </w:num>
  <w:num w:numId="17">
    <w:abstractNumId w:val="22"/>
  </w:num>
  <w:num w:numId="18">
    <w:abstractNumId w:val="4"/>
  </w:num>
  <w:num w:numId="19">
    <w:abstractNumId w:val="20"/>
  </w:num>
  <w:num w:numId="20">
    <w:abstractNumId w:val="13"/>
  </w:num>
  <w:num w:numId="21">
    <w:abstractNumId w:val="9"/>
  </w:num>
  <w:num w:numId="22">
    <w:abstractNumId w:val="30"/>
  </w:num>
  <w:num w:numId="23">
    <w:abstractNumId w:val="6"/>
  </w:num>
  <w:num w:numId="24">
    <w:abstractNumId w:val="26"/>
  </w:num>
  <w:num w:numId="25">
    <w:abstractNumId w:val="14"/>
  </w:num>
  <w:num w:numId="26">
    <w:abstractNumId w:val="29"/>
  </w:num>
  <w:num w:numId="27">
    <w:abstractNumId w:val="15"/>
  </w:num>
  <w:num w:numId="28">
    <w:abstractNumId w:val="25"/>
  </w:num>
  <w:num w:numId="29">
    <w:abstractNumId w:val="21"/>
  </w:num>
  <w:num w:numId="30">
    <w:abstractNumId w:val="1"/>
  </w:num>
  <w:num w:numId="31">
    <w:abstractNumId w:val="24"/>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2AD"/>
    <w:rsid w:val="000253C3"/>
    <w:rsid w:val="000340A7"/>
    <w:rsid w:val="00061219"/>
    <w:rsid w:val="0007610F"/>
    <w:rsid w:val="000B144C"/>
    <w:rsid w:val="000B77FC"/>
    <w:rsid w:val="000C1012"/>
    <w:rsid w:val="00113512"/>
    <w:rsid w:val="0013101F"/>
    <w:rsid w:val="00150F18"/>
    <w:rsid w:val="00152AF2"/>
    <w:rsid w:val="0019436B"/>
    <w:rsid w:val="001B40F7"/>
    <w:rsid w:val="00203D68"/>
    <w:rsid w:val="00242039"/>
    <w:rsid w:val="00243CF8"/>
    <w:rsid w:val="0025250A"/>
    <w:rsid w:val="0028734C"/>
    <w:rsid w:val="002D7042"/>
    <w:rsid w:val="002E629D"/>
    <w:rsid w:val="002F436B"/>
    <w:rsid w:val="00327F34"/>
    <w:rsid w:val="00375C26"/>
    <w:rsid w:val="003F21CC"/>
    <w:rsid w:val="00415C07"/>
    <w:rsid w:val="004C5A94"/>
    <w:rsid w:val="004D243D"/>
    <w:rsid w:val="005576EC"/>
    <w:rsid w:val="00586F7B"/>
    <w:rsid w:val="00593EAE"/>
    <w:rsid w:val="005E2A50"/>
    <w:rsid w:val="005F0DCE"/>
    <w:rsid w:val="00600427"/>
    <w:rsid w:val="006149DC"/>
    <w:rsid w:val="0061745A"/>
    <w:rsid w:val="0063188F"/>
    <w:rsid w:val="006347D8"/>
    <w:rsid w:val="00667DBF"/>
    <w:rsid w:val="006707EC"/>
    <w:rsid w:val="00670B28"/>
    <w:rsid w:val="006829E9"/>
    <w:rsid w:val="006D0910"/>
    <w:rsid w:val="00734DAB"/>
    <w:rsid w:val="00743744"/>
    <w:rsid w:val="00745780"/>
    <w:rsid w:val="00815267"/>
    <w:rsid w:val="008B7EDC"/>
    <w:rsid w:val="008C7C33"/>
    <w:rsid w:val="008D2867"/>
    <w:rsid w:val="00960856"/>
    <w:rsid w:val="009E444B"/>
    <w:rsid w:val="00A2649A"/>
    <w:rsid w:val="00B16D00"/>
    <w:rsid w:val="00B21FFF"/>
    <w:rsid w:val="00B30D70"/>
    <w:rsid w:val="00B74AA3"/>
    <w:rsid w:val="00BA42AD"/>
    <w:rsid w:val="00BC25B1"/>
    <w:rsid w:val="00BC7994"/>
    <w:rsid w:val="00BD0C65"/>
    <w:rsid w:val="00CC156F"/>
    <w:rsid w:val="00CC69F9"/>
    <w:rsid w:val="00CF2AE7"/>
    <w:rsid w:val="00D16EF7"/>
    <w:rsid w:val="00D4552A"/>
    <w:rsid w:val="00D4752E"/>
    <w:rsid w:val="00DC3839"/>
    <w:rsid w:val="00DE0FCC"/>
    <w:rsid w:val="00E54C3F"/>
    <w:rsid w:val="00E93108"/>
    <w:rsid w:val="00EA55A6"/>
    <w:rsid w:val="00EC6BCA"/>
    <w:rsid w:val="00F20455"/>
    <w:rsid w:val="00F364E6"/>
    <w:rsid w:val="00F43F18"/>
    <w:rsid w:val="00F47C01"/>
    <w:rsid w:val="00F64C1C"/>
    <w:rsid w:val="00F65B24"/>
    <w:rsid w:val="00F97ADA"/>
    <w:rsid w:val="00FD4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500C7"/>
  <w15:chartTrackingRefBased/>
  <w15:docId w15:val="{B10CC85D-0D5B-4AC5-9B12-9AC3DFF7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42AD"/>
    <w:pPr>
      <w:ind w:left="720"/>
      <w:contextualSpacing/>
    </w:pPr>
  </w:style>
  <w:style w:type="paragraph" w:styleId="NormalWeb">
    <w:name w:val="Normal (Web)"/>
    <w:basedOn w:val="Normal"/>
    <w:uiPriority w:val="99"/>
    <w:semiHidden/>
    <w:unhideWhenUsed/>
    <w:rsid w:val="000B14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144C"/>
    <w:rPr>
      <w:b/>
      <w:bCs/>
    </w:rPr>
  </w:style>
  <w:style w:type="paragraph" w:styleId="BalloonText">
    <w:name w:val="Balloon Text"/>
    <w:basedOn w:val="Normal"/>
    <w:link w:val="BalloonTextChar"/>
    <w:uiPriority w:val="99"/>
    <w:semiHidden/>
    <w:unhideWhenUsed/>
    <w:rsid w:val="00CC15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56F"/>
    <w:rPr>
      <w:rFonts w:ascii="Segoe UI" w:hAnsi="Segoe UI" w:cs="Segoe UI"/>
      <w:sz w:val="18"/>
      <w:szCs w:val="18"/>
    </w:rPr>
  </w:style>
  <w:style w:type="paragraph" w:styleId="Header">
    <w:name w:val="header"/>
    <w:basedOn w:val="Normal"/>
    <w:link w:val="HeaderChar"/>
    <w:uiPriority w:val="99"/>
    <w:unhideWhenUsed/>
    <w:rsid w:val="00076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10F"/>
  </w:style>
  <w:style w:type="character" w:styleId="Hyperlink">
    <w:name w:val="Hyperlink"/>
    <w:basedOn w:val="DefaultParagraphFont"/>
    <w:uiPriority w:val="99"/>
    <w:unhideWhenUsed/>
    <w:rsid w:val="00EA55A6"/>
    <w:rPr>
      <w:color w:val="0563C1" w:themeColor="hyperlink"/>
      <w:u w:val="single"/>
    </w:rPr>
  </w:style>
  <w:style w:type="table" w:styleId="TableGrid">
    <w:name w:val="Table Grid"/>
    <w:basedOn w:val="TableNormal"/>
    <w:uiPriority w:val="39"/>
    <w:rsid w:val="00EA5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81357">
      <w:bodyDiv w:val="1"/>
      <w:marLeft w:val="0"/>
      <w:marRight w:val="0"/>
      <w:marTop w:val="0"/>
      <w:marBottom w:val="0"/>
      <w:divBdr>
        <w:top w:val="none" w:sz="0" w:space="0" w:color="auto"/>
        <w:left w:val="none" w:sz="0" w:space="0" w:color="auto"/>
        <w:bottom w:val="none" w:sz="0" w:space="0" w:color="auto"/>
        <w:right w:val="none" w:sz="0" w:space="0" w:color="auto"/>
      </w:divBdr>
    </w:div>
    <w:div w:id="691031398">
      <w:bodyDiv w:val="1"/>
      <w:marLeft w:val="0"/>
      <w:marRight w:val="0"/>
      <w:marTop w:val="0"/>
      <w:marBottom w:val="0"/>
      <w:divBdr>
        <w:top w:val="none" w:sz="0" w:space="0" w:color="auto"/>
        <w:left w:val="none" w:sz="0" w:space="0" w:color="auto"/>
        <w:bottom w:val="none" w:sz="0" w:space="0" w:color="auto"/>
        <w:right w:val="none" w:sz="0" w:space="0" w:color="auto"/>
      </w:divBdr>
    </w:div>
    <w:div w:id="10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02061820">
          <w:marLeft w:val="403"/>
          <w:marRight w:val="0"/>
          <w:marTop w:val="96"/>
          <w:marBottom w:val="0"/>
          <w:divBdr>
            <w:top w:val="none" w:sz="0" w:space="0" w:color="auto"/>
            <w:left w:val="none" w:sz="0" w:space="0" w:color="auto"/>
            <w:bottom w:val="none" w:sz="0" w:space="0" w:color="auto"/>
            <w:right w:val="none" w:sz="0" w:space="0" w:color="auto"/>
          </w:divBdr>
        </w:div>
        <w:div w:id="1638218090">
          <w:marLeft w:val="403"/>
          <w:marRight w:val="0"/>
          <w:marTop w:val="96"/>
          <w:marBottom w:val="0"/>
          <w:divBdr>
            <w:top w:val="none" w:sz="0" w:space="0" w:color="auto"/>
            <w:left w:val="none" w:sz="0" w:space="0" w:color="auto"/>
            <w:bottom w:val="none" w:sz="0" w:space="0" w:color="auto"/>
            <w:right w:val="none" w:sz="0" w:space="0" w:color="auto"/>
          </w:divBdr>
        </w:div>
        <w:div w:id="79064894">
          <w:marLeft w:val="403"/>
          <w:marRight w:val="0"/>
          <w:marTop w:val="96"/>
          <w:marBottom w:val="0"/>
          <w:divBdr>
            <w:top w:val="none" w:sz="0" w:space="0" w:color="auto"/>
            <w:left w:val="none" w:sz="0" w:space="0" w:color="auto"/>
            <w:bottom w:val="none" w:sz="0" w:space="0" w:color="auto"/>
            <w:right w:val="none" w:sz="0" w:space="0" w:color="auto"/>
          </w:divBdr>
        </w:div>
        <w:div w:id="1434983501">
          <w:marLeft w:val="403"/>
          <w:marRight w:val="0"/>
          <w:marTop w:val="96"/>
          <w:marBottom w:val="0"/>
          <w:divBdr>
            <w:top w:val="none" w:sz="0" w:space="0" w:color="auto"/>
            <w:left w:val="none" w:sz="0" w:space="0" w:color="auto"/>
            <w:bottom w:val="none" w:sz="0" w:space="0" w:color="auto"/>
            <w:right w:val="none" w:sz="0" w:space="0" w:color="auto"/>
          </w:divBdr>
        </w:div>
        <w:div w:id="1726299256">
          <w:marLeft w:val="878"/>
          <w:marRight w:val="0"/>
          <w:marTop w:val="96"/>
          <w:marBottom w:val="0"/>
          <w:divBdr>
            <w:top w:val="none" w:sz="0" w:space="0" w:color="auto"/>
            <w:left w:val="none" w:sz="0" w:space="0" w:color="auto"/>
            <w:bottom w:val="none" w:sz="0" w:space="0" w:color="auto"/>
            <w:right w:val="none" w:sz="0" w:space="0" w:color="auto"/>
          </w:divBdr>
        </w:div>
        <w:div w:id="760103472">
          <w:marLeft w:val="878"/>
          <w:marRight w:val="0"/>
          <w:marTop w:val="96"/>
          <w:marBottom w:val="0"/>
          <w:divBdr>
            <w:top w:val="none" w:sz="0" w:space="0" w:color="auto"/>
            <w:left w:val="none" w:sz="0" w:space="0" w:color="auto"/>
            <w:bottom w:val="none" w:sz="0" w:space="0" w:color="auto"/>
            <w:right w:val="none" w:sz="0" w:space="0" w:color="auto"/>
          </w:divBdr>
        </w:div>
        <w:div w:id="333918623">
          <w:marLeft w:val="403"/>
          <w:marRight w:val="0"/>
          <w:marTop w:val="96"/>
          <w:marBottom w:val="0"/>
          <w:divBdr>
            <w:top w:val="none" w:sz="0" w:space="0" w:color="auto"/>
            <w:left w:val="none" w:sz="0" w:space="0" w:color="auto"/>
            <w:bottom w:val="none" w:sz="0" w:space="0" w:color="auto"/>
            <w:right w:val="none" w:sz="0" w:space="0" w:color="auto"/>
          </w:divBdr>
        </w:div>
      </w:divsChild>
    </w:div>
    <w:div w:id="1700665453">
      <w:bodyDiv w:val="1"/>
      <w:marLeft w:val="0"/>
      <w:marRight w:val="0"/>
      <w:marTop w:val="0"/>
      <w:marBottom w:val="0"/>
      <w:divBdr>
        <w:top w:val="none" w:sz="0" w:space="0" w:color="auto"/>
        <w:left w:val="none" w:sz="0" w:space="0" w:color="auto"/>
        <w:bottom w:val="none" w:sz="0" w:space="0" w:color="auto"/>
        <w:right w:val="none" w:sz="0" w:space="0" w:color="auto"/>
      </w:divBdr>
    </w:div>
    <w:div w:id="1709062468">
      <w:bodyDiv w:val="1"/>
      <w:marLeft w:val="0"/>
      <w:marRight w:val="0"/>
      <w:marTop w:val="0"/>
      <w:marBottom w:val="0"/>
      <w:divBdr>
        <w:top w:val="none" w:sz="0" w:space="0" w:color="auto"/>
        <w:left w:val="none" w:sz="0" w:space="0" w:color="auto"/>
        <w:bottom w:val="none" w:sz="0" w:space="0" w:color="auto"/>
        <w:right w:val="none" w:sz="0" w:space="0" w:color="auto"/>
      </w:divBdr>
      <w:divsChild>
        <w:div w:id="1151487644">
          <w:marLeft w:val="0"/>
          <w:marRight w:val="0"/>
          <w:marTop w:val="0"/>
          <w:marBottom w:val="0"/>
          <w:divBdr>
            <w:top w:val="none" w:sz="0" w:space="0" w:color="auto"/>
            <w:left w:val="none" w:sz="0" w:space="0" w:color="auto"/>
            <w:bottom w:val="none" w:sz="0" w:space="0" w:color="auto"/>
            <w:right w:val="none" w:sz="0" w:space="0" w:color="auto"/>
          </w:divBdr>
          <w:divsChild>
            <w:div w:id="74598517">
              <w:marLeft w:val="0"/>
              <w:marRight w:val="0"/>
              <w:marTop w:val="0"/>
              <w:marBottom w:val="0"/>
              <w:divBdr>
                <w:top w:val="none" w:sz="0" w:space="0" w:color="auto"/>
                <w:left w:val="none" w:sz="0" w:space="0" w:color="auto"/>
                <w:bottom w:val="none" w:sz="0" w:space="0" w:color="auto"/>
                <w:right w:val="none" w:sz="0" w:space="0" w:color="auto"/>
              </w:divBdr>
              <w:divsChild>
                <w:div w:id="195703952">
                  <w:marLeft w:val="0"/>
                  <w:marRight w:val="0"/>
                  <w:marTop w:val="0"/>
                  <w:marBottom w:val="0"/>
                  <w:divBdr>
                    <w:top w:val="none" w:sz="0" w:space="0" w:color="auto"/>
                    <w:left w:val="none" w:sz="0" w:space="0" w:color="auto"/>
                    <w:bottom w:val="none" w:sz="0" w:space="0" w:color="auto"/>
                    <w:right w:val="none" w:sz="0" w:space="0" w:color="auto"/>
                  </w:divBdr>
                  <w:divsChild>
                    <w:div w:id="1325402436">
                      <w:marLeft w:val="0"/>
                      <w:marRight w:val="0"/>
                      <w:marTop w:val="0"/>
                      <w:marBottom w:val="0"/>
                      <w:divBdr>
                        <w:top w:val="none" w:sz="0" w:space="0" w:color="auto"/>
                        <w:left w:val="none" w:sz="0" w:space="0" w:color="auto"/>
                        <w:bottom w:val="none" w:sz="0" w:space="0" w:color="auto"/>
                        <w:right w:val="none" w:sz="0" w:space="0" w:color="auto"/>
                      </w:divBdr>
                      <w:divsChild>
                        <w:div w:id="313337871">
                          <w:marLeft w:val="0"/>
                          <w:marRight w:val="0"/>
                          <w:marTop w:val="0"/>
                          <w:marBottom w:val="0"/>
                          <w:divBdr>
                            <w:top w:val="none" w:sz="0" w:space="0" w:color="auto"/>
                            <w:left w:val="none" w:sz="0" w:space="0" w:color="auto"/>
                            <w:bottom w:val="none" w:sz="0" w:space="0" w:color="auto"/>
                            <w:right w:val="none" w:sz="0" w:space="0" w:color="auto"/>
                          </w:divBdr>
                          <w:divsChild>
                            <w:div w:id="2124880865">
                              <w:marLeft w:val="0"/>
                              <w:marRight w:val="0"/>
                              <w:marTop w:val="0"/>
                              <w:marBottom w:val="0"/>
                              <w:divBdr>
                                <w:top w:val="none" w:sz="0" w:space="0" w:color="auto"/>
                                <w:left w:val="none" w:sz="0" w:space="0" w:color="auto"/>
                                <w:bottom w:val="none" w:sz="0" w:space="0" w:color="auto"/>
                                <w:right w:val="none" w:sz="0" w:space="0" w:color="auto"/>
                              </w:divBdr>
                              <w:divsChild>
                                <w:div w:id="13313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527331">
      <w:bodyDiv w:val="1"/>
      <w:marLeft w:val="0"/>
      <w:marRight w:val="0"/>
      <w:marTop w:val="0"/>
      <w:marBottom w:val="0"/>
      <w:divBdr>
        <w:top w:val="none" w:sz="0" w:space="0" w:color="auto"/>
        <w:left w:val="none" w:sz="0" w:space="0" w:color="auto"/>
        <w:bottom w:val="none" w:sz="0" w:space="0" w:color="auto"/>
        <w:right w:val="none" w:sz="0" w:space="0" w:color="auto"/>
      </w:divBdr>
      <w:divsChild>
        <w:div w:id="1220441506">
          <w:marLeft w:val="0"/>
          <w:marRight w:val="0"/>
          <w:marTop w:val="0"/>
          <w:marBottom w:val="0"/>
          <w:divBdr>
            <w:top w:val="none" w:sz="0" w:space="0" w:color="auto"/>
            <w:left w:val="none" w:sz="0" w:space="0" w:color="auto"/>
            <w:bottom w:val="none" w:sz="0" w:space="0" w:color="auto"/>
            <w:right w:val="none" w:sz="0" w:space="0" w:color="auto"/>
          </w:divBdr>
          <w:divsChild>
            <w:div w:id="338193117">
              <w:marLeft w:val="0"/>
              <w:marRight w:val="0"/>
              <w:marTop w:val="0"/>
              <w:marBottom w:val="0"/>
              <w:divBdr>
                <w:top w:val="none" w:sz="0" w:space="0" w:color="auto"/>
                <w:left w:val="none" w:sz="0" w:space="0" w:color="auto"/>
                <w:bottom w:val="none" w:sz="0" w:space="0" w:color="auto"/>
                <w:right w:val="none" w:sz="0" w:space="0" w:color="auto"/>
              </w:divBdr>
              <w:divsChild>
                <w:div w:id="1640836803">
                  <w:marLeft w:val="0"/>
                  <w:marRight w:val="0"/>
                  <w:marTop w:val="0"/>
                  <w:marBottom w:val="0"/>
                  <w:divBdr>
                    <w:top w:val="none" w:sz="0" w:space="0" w:color="auto"/>
                    <w:left w:val="none" w:sz="0" w:space="0" w:color="auto"/>
                    <w:bottom w:val="none" w:sz="0" w:space="0" w:color="auto"/>
                    <w:right w:val="none" w:sz="0" w:space="0" w:color="auto"/>
                  </w:divBdr>
                  <w:divsChild>
                    <w:div w:id="1452941270">
                      <w:marLeft w:val="0"/>
                      <w:marRight w:val="0"/>
                      <w:marTop w:val="0"/>
                      <w:marBottom w:val="0"/>
                      <w:divBdr>
                        <w:top w:val="none" w:sz="0" w:space="0" w:color="auto"/>
                        <w:left w:val="none" w:sz="0" w:space="0" w:color="auto"/>
                        <w:bottom w:val="none" w:sz="0" w:space="0" w:color="auto"/>
                        <w:right w:val="none" w:sz="0" w:space="0" w:color="auto"/>
                      </w:divBdr>
                      <w:divsChild>
                        <w:div w:id="363795816">
                          <w:marLeft w:val="0"/>
                          <w:marRight w:val="0"/>
                          <w:marTop w:val="0"/>
                          <w:marBottom w:val="0"/>
                          <w:divBdr>
                            <w:top w:val="none" w:sz="0" w:space="0" w:color="auto"/>
                            <w:left w:val="none" w:sz="0" w:space="0" w:color="auto"/>
                            <w:bottom w:val="none" w:sz="0" w:space="0" w:color="auto"/>
                            <w:right w:val="none" w:sz="0" w:space="0" w:color="auto"/>
                          </w:divBdr>
                          <w:divsChild>
                            <w:div w:id="575939187">
                              <w:marLeft w:val="0"/>
                              <w:marRight w:val="0"/>
                              <w:marTop w:val="0"/>
                              <w:marBottom w:val="0"/>
                              <w:divBdr>
                                <w:top w:val="none" w:sz="0" w:space="0" w:color="auto"/>
                                <w:left w:val="none" w:sz="0" w:space="0" w:color="auto"/>
                                <w:bottom w:val="none" w:sz="0" w:space="0" w:color="auto"/>
                                <w:right w:val="none" w:sz="0" w:space="0" w:color="auto"/>
                              </w:divBdr>
                              <w:divsChild>
                                <w:div w:id="17612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414194">
      <w:bodyDiv w:val="1"/>
      <w:marLeft w:val="0"/>
      <w:marRight w:val="0"/>
      <w:marTop w:val="0"/>
      <w:marBottom w:val="0"/>
      <w:divBdr>
        <w:top w:val="none" w:sz="0" w:space="0" w:color="auto"/>
        <w:left w:val="none" w:sz="0" w:space="0" w:color="auto"/>
        <w:bottom w:val="none" w:sz="0" w:space="0" w:color="auto"/>
        <w:right w:val="none" w:sz="0" w:space="0" w:color="auto"/>
      </w:divBdr>
      <w:divsChild>
        <w:div w:id="246039666">
          <w:marLeft w:val="878"/>
          <w:marRight w:val="0"/>
          <w:marTop w:val="106"/>
          <w:marBottom w:val="0"/>
          <w:divBdr>
            <w:top w:val="none" w:sz="0" w:space="0" w:color="auto"/>
            <w:left w:val="none" w:sz="0" w:space="0" w:color="auto"/>
            <w:bottom w:val="none" w:sz="0" w:space="0" w:color="auto"/>
            <w:right w:val="none" w:sz="0" w:space="0" w:color="auto"/>
          </w:divBdr>
        </w:div>
        <w:div w:id="592708042">
          <w:marLeft w:val="878"/>
          <w:marRight w:val="0"/>
          <w:marTop w:val="106"/>
          <w:marBottom w:val="0"/>
          <w:divBdr>
            <w:top w:val="none" w:sz="0" w:space="0" w:color="auto"/>
            <w:left w:val="none" w:sz="0" w:space="0" w:color="auto"/>
            <w:bottom w:val="none" w:sz="0" w:space="0" w:color="auto"/>
            <w:right w:val="none" w:sz="0" w:space="0" w:color="auto"/>
          </w:divBdr>
        </w:div>
        <w:div w:id="1000618698">
          <w:marLeft w:val="878"/>
          <w:marRight w:val="0"/>
          <w:marTop w:val="106"/>
          <w:marBottom w:val="0"/>
          <w:divBdr>
            <w:top w:val="none" w:sz="0" w:space="0" w:color="auto"/>
            <w:left w:val="none" w:sz="0" w:space="0" w:color="auto"/>
            <w:bottom w:val="none" w:sz="0" w:space="0" w:color="auto"/>
            <w:right w:val="none" w:sz="0" w:space="0" w:color="auto"/>
          </w:divBdr>
        </w:div>
        <w:div w:id="984815395">
          <w:marLeft w:val="878"/>
          <w:marRight w:val="0"/>
          <w:marTop w:val="106"/>
          <w:marBottom w:val="0"/>
          <w:divBdr>
            <w:top w:val="none" w:sz="0" w:space="0" w:color="auto"/>
            <w:left w:val="none" w:sz="0" w:space="0" w:color="auto"/>
            <w:bottom w:val="none" w:sz="0" w:space="0" w:color="auto"/>
            <w:right w:val="none" w:sz="0" w:space="0" w:color="auto"/>
          </w:divBdr>
        </w:div>
        <w:div w:id="1093550250">
          <w:marLeft w:val="1354"/>
          <w:marRight w:val="0"/>
          <w:marTop w:val="106"/>
          <w:marBottom w:val="0"/>
          <w:divBdr>
            <w:top w:val="none" w:sz="0" w:space="0" w:color="auto"/>
            <w:left w:val="none" w:sz="0" w:space="0" w:color="auto"/>
            <w:bottom w:val="none" w:sz="0" w:space="0" w:color="auto"/>
            <w:right w:val="none" w:sz="0" w:space="0" w:color="auto"/>
          </w:divBdr>
        </w:div>
        <w:div w:id="719207912">
          <w:marLeft w:val="1354"/>
          <w:marRight w:val="0"/>
          <w:marTop w:val="106"/>
          <w:marBottom w:val="0"/>
          <w:divBdr>
            <w:top w:val="none" w:sz="0" w:space="0" w:color="auto"/>
            <w:left w:val="none" w:sz="0" w:space="0" w:color="auto"/>
            <w:bottom w:val="none" w:sz="0" w:space="0" w:color="auto"/>
            <w:right w:val="none" w:sz="0" w:space="0" w:color="auto"/>
          </w:divBdr>
        </w:div>
        <w:div w:id="815102024">
          <w:marLeft w:val="1354"/>
          <w:marRight w:val="0"/>
          <w:marTop w:val="106"/>
          <w:marBottom w:val="0"/>
          <w:divBdr>
            <w:top w:val="none" w:sz="0" w:space="0" w:color="auto"/>
            <w:left w:val="none" w:sz="0" w:space="0" w:color="auto"/>
            <w:bottom w:val="none" w:sz="0" w:space="0" w:color="auto"/>
            <w:right w:val="none" w:sz="0" w:space="0" w:color="auto"/>
          </w:divBdr>
        </w:div>
      </w:divsChild>
    </w:div>
    <w:div w:id="2108116831">
      <w:bodyDiv w:val="1"/>
      <w:marLeft w:val="0"/>
      <w:marRight w:val="0"/>
      <w:marTop w:val="0"/>
      <w:marBottom w:val="0"/>
      <w:divBdr>
        <w:top w:val="none" w:sz="0" w:space="0" w:color="auto"/>
        <w:left w:val="none" w:sz="0" w:space="0" w:color="auto"/>
        <w:bottom w:val="none" w:sz="0" w:space="0" w:color="auto"/>
        <w:right w:val="none" w:sz="0" w:space="0" w:color="auto"/>
      </w:divBdr>
      <w:divsChild>
        <w:div w:id="1780250575">
          <w:marLeft w:val="1267"/>
          <w:marRight w:val="0"/>
          <w:marTop w:val="0"/>
          <w:marBottom w:val="0"/>
          <w:divBdr>
            <w:top w:val="none" w:sz="0" w:space="0" w:color="auto"/>
            <w:left w:val="none" w:sz="0" w:space="0" w:color="auto"/>
            <w:bottom w:val="none" w:sz="0" w:space="0" w:color="auto"/>
            <w:right w:val="none" w:sz="0" w:space="0" w:color="auto"/>
          </w:divBdr>
        </w:div>
        <w:div w:id="1250196797">
          <w:marLeft w:val="1267"/>
          <w:marRight w:val="0"/>
          <w:marTop w:val="0"/>
          <w:marBottom w:val="0"/>
          <w:divBdr>
            <w:top w:val="none" w:sz="0" w:space="0" w:color="auto"/>
            <w:left w:val="none" w:sz="0" w:space="0" w:color="auto"/>
            <w:bottom w:val="none" w:sz="0" w:space="0" w:color="auto"/>
            <w:right w:val="none" w:sz="0" w:space="0" w:color="auto"/>
          </w:divBdr>
        </w:div>
        <w:div w:id="1934361538">
          <w:marLeft w:val="1267"/>
          <w:marRight w:val="0"/>
          <w:marTop w:val="0"/>
          <w:marBottom w:val="0"/>
          <w:divBdr>
            <w:top w:val="none" w:sz="0" w:space="0" w:color="auto"/>
            <w:left w:val="none" w:sz="0" w:space="0" w:color="auto"/>
            <w:bottom w:val="none" w:sz="0" w:space="0" w:color="auto"/>
            <w:right w:val="none" w:sz="0" w:space="0" w:color="auto"/>
          </w:divBdr>
        </w:div>
        <w:div w:id="1133016396">
          <w:marLeft w:val="1267"/>
          <w:marRight w:val="0"/>
          <w:marTop w:val="0"/>
          <w:marBottom w:val="0"/>
          <w:divBdr>
            <w:top w:val="none" w:sz="0" w:space="0" w:color="auto"/>
            <w:left w:val="none" w:sz="0" w:space="0" w:color="auto"/>
            <w:bottom w:val="none" w:sz="0" w:space="0" w:color="auto"/>
            <w:right w:val="none" w:sz="0" w:space="0" w:color="auto"/>
          </w:divBdr>
        </w:div>
        <w:div w:id="59132905">
          <w:marLeft w:val="1267"/>
          <w:marRight w:val="0"/>
          <w:marTop w:val="0"/>
          <w:marBottom w:val="0"/>
          <w:divBdr>
            <w:top w:val="none" w:sz="0" w:space="0" w:color="auto"/>
            <w:left w:val="none" w:sz="0" w:space="0" w:color="auto"/>
            <w:bottom w:val="none" w:sz="0" w:space="0" w:color="auto"/>
            <w:right w:val="none" w:sz="0" w:space="0" w:color="auto"/>
          </w:divBdr>
        </w:div>
        <w:div w:id="996038086">
          <w:marLeft w:val="1267"/>
          <w:marRight w:val="0"/>
          <w:marTop w:val="0"/>
          <w:marBottom w:val="0"/>
          <w:divBdr>
            <w:top w:val="none" w:sz="0" w:space="0" w:color="auto"/>
            <w:left w:val="none" w:sz="0" w:space="0" w:color="auto"/>
            <w:bottom w:val="none" w:sz="0" w:space="0" w:color="auto"/>
            <w:right w:val="none" w:sz="0" w:space="0" w:color="auto"/>
          </w:divBdr>
        </w:div>
        <w:div w:id="461849658">
          <w:marLeft w:val="1267"/>
          <w:marRight w:val="0"/>
          <w:marTop w:val="0"/>
          <w:marBottom w:val="0"/>
          <w:divBdr>
            <w:top w:val="none" w:sz="0" w:space="0" w:color="auto"/>
            <w:left w:val="none" w:sz="0" w:space="0" w:color="auto"/>
            <w:bottom w:val="none" w:sz="0" w:space="0" w:color="auto"/>
            <w:right w:val="none" w:sz="0" w:space="0" w:color="auto"/>
          </w:divBdr>
        </w:div>
        <w:div w:id="1704015926">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lent.wisc.edu/home/Hide-A-Tab/WiGrow/tabid/418/Default.aspx" TargetMode="External"/><Relationship Id="rId13" Type="http://schemas.openxmlformats.org/officeDocument/2006/relationships/hyperlink" Target="http://www.bus.wisc.edu/caree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hs.wisc.edsu/uncategorized/faculty-staff/" TargetMode="External"/><Relationship Id="rId12" Type="http://schemas.openxmlformats.org/officeDocument/2006/relationships/hyperlink" Target="https://www.talent.wisc.edu/home/LinkClick.aspx?fileticket=C25EjEeWUcA%3d&amp;portali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cas.wisc.edu/explorationcenter/" TargetMode="External"/><Relationship Id="rId1" Type="http://schemas.openxmlformats.org/officeDocument/2006/relationships/numbering" Target="numbering.xml"/><Relationship Id="rId6" Type="http://schemas.openxmlformats.org/officeDocument/2006/relationships/hyperlink" Target="mailto:dawn.rekoske@wisc.edu" TargetMode="External"/><Relationship Id="rId11" Type="http://schemas.openxmlformats.org/officeDocument/2006/relationships/hyperlink" Target="https://advising.wisc.edu/learning-resources-list?field_special_groups_tid%5B%5D=2" TargetMode="External"/><Relationship Id="rId5" Type="http://schemas.openxmlformats.org/officeDocument/2006/relationships/image" Target="media/image1.png"/><Relationship Id="rId15" Type="http://schemas.openxmlformats.org/officeDocument/2006/relationships/hyperlink" Target="http://www.ccas.wisc.edu/" TargetMode="External"/><Relationship Id="rId10" Type="http://schemas.openxmlformats.org/officeDocument/2006/relationships/hyperlink" Target="http://www.guts.wisc.edu" TargetMode="External"/><Relationship Id="rId4" Type="http://schemas.openxmlformats.org/officeDocument/2006/relationships/webSettings" Target="webSettings.xml"/><Relationship Id="rId9" Type="http://schemas.openxmlformats.org/officeDocument/2006/relationships/hyperlink" Target="http://www.uhs.wisc.edu/contact/" TargetMode="External"/><Relationship Id="rId14" Type="http://schemas.openxmlformats.org/officeDocument/2006/relationships/hyperlink" Target="http://careers.ls.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TotalTime>
  <Pages>1</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Rekoske, Dawn</dc:creator>
  <cp:keywords/>
  <dc:description/>
  <cp:lastModifiedBy>Rekoske, Dawn</cp:lastModifiedBy>
  <cp:revision>56</cp:revision>
  <cp:lastPrinted>2019-01-16T22:10:00Z</cp:lastPrinted>
  <dcterms:created xsi:type="dcterms:W3CDTF">2019-01-10T10:22:00Z</dcterms:created>
  <dcterms:modified xsi:type="dcterms:W3CDTF">2019-01-30T21:00:00Z</dcterms:modified>
</cp:coreProperties>
</file>